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25"/>
        <w:gridCol w:w="278"/>
        <w:gridCol w:w="2478"/>
        <w:gridCol w:w="25"/>
        <w:gridCol w:w="781"/>
        <w:gridCol w:w="1572"/>
        <w:gridCol w:w="411"/>
        <w:gridCol w:w="881"/>
        <w:gridCol w:w="1186"/>
      </w:tblGrid>
      <w:tr w:rsidR="00C4294E" w:rsidRPr="00490280" w:rsidTr="00E06067">
        <w:tc>
          <w:tcPr>
            <w:tcW w:w="1354" w:type="pct"/>
          </w:tcPr>
          <w:p w:rsidR="00C4294E" w:rsidRPr="00490280" w:rsidRDefault="00C4294E" w:rsidP="00E06067">
            <w:pPr>
              <w:spacing w:after="0"/>
              <w:jc w:val="both"/>
              <w:rPr>
                <w:rFonts w:ascii="Tw Cen MT Condensed" w:hAnsi="Tw Cen MT Condensed"/>
                <w:color w:val="0F243E" w:themeColor="text2" w:themeShade="80"/>
              </w:rPr>
            </w:pPr>
            <w:r w:rsidRPr="00490280">
              <w:rPr>
                <w:rFonts w:ascii="Tw Cen MT Condensed" w:hAnsi="Tw Cen MT Condensed"/>
                <w:b/>
                <w:smallCaps/>
                <w:color w:val="0F243E" w:themeColor="text2" w:themeShade="80"/>
              </w:rPr>
              <w:t>Nivel:</w:t>
            </w:r>
            <w:r w:rsidR="00407C5A">
              <w:rPr>
                <w:rFonts w:ascii="Tw Cen MT Condensed" w:hAnsi="Tw Cen MT Condensed"/>
                <w:b/>
                <w:smallCaps/>
                <w:color w:val="0F243E" w:themeColor="text2" w:themeShade="80"/>
              </w:rPr>
              <w:t xml:space="preserve"> media</w:t>
            </w:r>
          </w:p>
        </w:tc>
        <w:tc>
          <w:tcPr>
            <w:tcW w:w="1332" w:type="pct"/>
            <w:gridSpan w:val="3"/>
          </w:tcPr>
          <w:p w:rsidR="00C4294E" w:rsidRPr="00242BE5" w:rsidRDefault="00C4294E" w:rsidP="00873ADD">
            <w:pPr>
              <w:spacing w:after="0"/>
              <w:jc w:val="both"/>
              <w:rPr>
                <w:rFonts w:ascii="Tw Cen MT Condensed" w:hAnsi="Tw Cen MT Condensed"/>
                <w:color w:val="0F243E" w:themeColor="text2" w:themeShade="80"/>
              </w:rPr>
            </w:pPr>
            <w:r w:rsidRPr="00490280">
              <w:rPr>
                <w:rFonts w:ascii="Tw Cen MT Condensed" w:hAnsi="Tw Cen MT Condensed"/>
                <w:b/>
                <w:smallCaps/>
                <w:color w:val="0F243E" w:themeColor="text2" w:themeShade="80"/>
              </w:rPr>
              <w:t>Área</w:t>
            </w:r>
            <w:r w:rsidR="00F10320">
              <w:rPr>
                <w:rFonts w:ascii="Tw Cen MT Condensed" w:hAnsi="Tw Cen MT Condensed"/>
                <w:b/>
                <w:smallCaps/>
                <w:color w:val="0F243E" w:themeColor="text2" w:themeShade="80"/>
              </w:rPr>
              <w:t xml:space="preserve">: </w:t>
            </w:r>
          </w:p>
        </w:tc>
        <w:tc>
          <w:tcPr>
            <w:tcW w:w="1746" w:type="pct"/>
            <w:gridSpan w:val="4"/>
          </w:tcPr>
          <w:p w:rsidR="00C4294E" w:rsidRPr="00242BE5" w:rsidRDefault="00F10320" w:rsidP="00873ADD">
            <w:pPr>
              <w:spacing w:after="0"/>
              <w:jc w:val="both"/>
              <w:rPr>
                <w:rFonts w:ascii="Tw Cen MT Condensed" w:hAnsi="Tw Cen MT Condensed"/>
                <w:color w:val="0F243E" w:themeColor="text2" w:themeShade="80"/>
              </w:rPr>
            </w:pPr>
            <w:r>
              <w:rPr>
                <w:rFonts w:ascii="Tw Cen MT Condensed" w:hAnsi="Tw Cen MT Condensed"/>
                <w:b/>
                <w:smallCaps/>
                <w:color w:val="0F243E" w:themeColor="text2" w:themeShade="80"/>
              </w:rPr>
              <w:t xml:space="preserve">Asignatura: </w:t>
            </w:r>
          </w:p>
        </w:tc>
        <w:tc>
          <w:tcPr>
            <w:tcW w:w="568" w:type="pct"/>
            <w:vMerge w:val="restart"/>
          </w:tcPr>
          <w:p w:rsidR="00945553" w:rsidRDefault="00C4294E" w:rsidP="00E06067">
            <w:pPr>
              <w:spacing w:after="0"/>
              <w:jc w:val="center"/>
              <w:rPr>
                <w:rFonts w:ascii="Tw Cen MT Condensed" w:hAnsi="Tw Cen MT Condensed"/>
                <w:b/>
                <w:smallCaps/>
                <w:color w:val="0F243E" w:themeColor="text2" w:themeShade="80"/>
                <w:lang w:val="es-ES_tradnl"/>
              </w:rPr>
            </w:pPr>
            <w:r w:rsidRPr="00490280">
              <w:rPr>
                <w:rFonts w:ascii="Tw Cen MT Condensed" w:hAnsi="Tw Cen MT Condensed"/>
                <w:b/>
                <w:smallCaps/>
                <w:color w:val="0F243E" w:themeColor="text2" w:themeShade="80"/>
                <w:lang w:val="es-ES_tradnl"/>
              </w:rPr>
              <w:t>Año lectivo</w:t>
            </w:r>
          </w:p>
          <w:p w:rsidR="00C4294E" w:rsidRPr="00945553" w:rsidRDefault="00873ADD" w:rsidP="00873ADD">
            <w:pPr>
              <w:spacing w:after="0"/>
              <w:jc w:val="center"/>
              <w:rPr>
                <w:rFonts w:ascii="Tw Cen MT Condensed" w:hAnsi="Tw Cen MT Condensed"/>
                <w:b/>
                <w:smallCaps/>
                <w:color w:val="0F243E" w:themeColor="text2" w:themeShade="80"/>
                <w:lang w:val="es-ES_tradnl"/>
              </w:rPr>
            </w:pPr>
            <w:r>
              <w:rPr>
                <w:rFonts w:ascii="Tw Cen MT Condensed" w:hAnsi="Tw Cen MT Condensed"/>
                <w:b/>
                <w:smallCaps/>
                <w:color w:val="0F243E" w:themeColor="text2" w:themeShade="80"/>
                <w:lang w:val="es-ES_tradnl"/>
              </w:rPr>
              <w:t>2020</w:t>
            </w:r>
            <w:r w:rsidR="00E75DE5">
              <w:rPr>
                <w:rFonts w:ascii="Tw Cen MT Condensed" w:hAnsi="Tw Cen MT Condensed"/>
                <w:b/>
                <w:smallCaps/>
                <w:color w:val="0F243E" w:themeColor="text2" w:themeShade="80"/>
                <w:lang w:val="es-ES_tradnl"/>
              </w:rPr>
              <w:t>-202</w:t>
            </w:r>
            <w:r>
              <w:rPr>
                <w:rFonts w:ascii="Tw Cen MT Condensed" w:hAnsi="Tw Cen MT Condensed"/>
                <w:b/>
                <w:smallCaps/>
                <w:color w:val="0F243E" w:themeColor="text2" w:themeShade="80"/>
                <w:lang w:val="es-ES_tradnl"/>
              </w:rPr>
              <w:t>1</w:t>
            </w:r>
          </w:p>
        </w:tc>
      </w:tr>
      <w:tr w:rsidR="00C4294E" w:rsidRPr="00490280" w:rsidTr="00D26E99">
        <w:tc>
          <w:tcPr>
            <w:tcW w:w="1487" w:type="pct"/>
            <w:gridSpan w:val="2"/>
          </w:tcPr>
          <w:p w:rsidR="00C4294E" w:rsidRPr="00242BE5" w:rsidRDefault="00C4294E" w:rsidP="00A62FD0">
            <w:pPr>
              <w:spacing w:after="0"/>
              <w:jc w:val="both"/>
              <w:rPr>
                <w:rFonts w:ascii="Tw Cen MT Condensed" w:hAnsi="Tw Cen MT Condensed"/>
                <w:color w:val="0F243E" w:themeColor="text2" w:themeShade="80"/>
              </w:rPr>
            </w:pPr>
            <w:r w:rsidRPr="00490280">
              <w:rPr>
                <w:rFonts w:ascii="Tw Cen MT Condensed" w:hAnsi="Tw Cen MT Condensed"/>
                <w:b/>
                <w:smallCaps/>
                <w:color w:val="0F243E" w:themeColor="text2" w:themeShade="80"/>
              </w:rPr>
              <w:t>Curso / año EGB/BGU</w:t>
            </w:r>
            <w:r w:rsidRPr="00490280">
              <w:rPr>
                <w:rFonts w:ascii="Tw Cen MT Condensed" w:hAnsi="Tw Cen MT Condensed"/>
                <w:smallCaps/>
                <w:color w:val="0F243E" w:themeColor="text2" w:themeShade="80"/>
              </w:rPr>
              <w:t xml:space="preserve">:   </w:t>
            </w:r>
            <w:r w:rsidR="00407C5A">
              <w:rPr>
                <w:rFonts w:ascii="Tw Cen MT Condensed" w:hAnsi="Tw Cen MT Condensed"/>
                <w:smallCaps/>
                <w:color w:val="0F243E" w:themeColor="text2" w:themeShade="80"/>
              </w:rPr>
              <w:t>QUINTO</w:t>
            </w:r>
          </w:p>
        </w:tc>
        <w:tc>
          <w:tcPr>
            <w:tcW w:w="1573" w:type="pct"/>
            <w:gridSpan w:val="3"/>
          </w:tcPr>
          <w:p w:rsidR="00C4294E" w:rsidRPr="00490280" w:rsidRDefault="00C4294E" w:rsidP="00E06067">
            <w:pPr>
              <w:spacing w:after="0"/>
              <w:jc w:val="both"/>
              <w:rPr>
                <w:rFonts w:ascii="Tw Cen MT Condensed" w:hAnsi="Tw Cen MT Condensed"/>
                <w:smallCaps/>
                <w:color w:val="0F243E" w:themeColor="text2" w:themeShade="80"/>
              </w:rPr>
            </w:pPr>
            <w:r w:rsidRPr="00490280">
              <w:rPr>
                <w:rFonts w:ascii="Tw Cen MT Condensed" w:hAnsi="Tw Cen MT Condensed"/>
                <w:b/>
                <w:smallCaps/>
                <w:color w:val="0F243E" w:themeColor="text2" w:themeShade="80"/>
              </w:rPr>
              <w:t xml:space="preserve">Grupos/paralelos:  </w:t>
            </w:r>
            <w:r w:rsidR="00E75DE5">
              <w:rPr>
                <w:rFonts w:ascii="Tw Cen MT Condensed" w:hAnsi="Tw Cen MT Condensed"/>
                <w:b/>
                <w:smallCaps/>
                <w:color w:val="0F243E" w:themeColor="text2" w:themeShade="80"/>
              </w:rPr>
              <w:t>“a</w:t>
            </w:r>
            <w:r w:rsidR="00724BEA">
              <w:rPr>
                <w:rFonts w:ascii="Tw Cen MT Condensed" w:hAnsi="Tw Cen MT Condensed"/>
                <w:b/>
                <w:smallCaps/>
                <w:color w:val="0F243E" w:themeColor="text2" w:themeShade="80"/>
              </w:rPr>
              <w:t>”</w:t>
            </w:r>
          </w:p>
        </w:tc>
        <w:tc>
          <w:tcPr>
            <w:tcW w:w="753" w:type="pct"/>
          </w:tcPr>
          <w:p w:rsidR="00C4294E" w:rsidRPr="00490280" w:rsidRDefault="00C4294E" w:rsidP="00E06067">
            <w:pPr>
              <w:spacing w:after="0"/>
              <w:jc w:val="both"/>
              <w:rPr>
                <w:rFonts w:ascii="Tw Cen MT Condensed" w:hAnsi="Tw Cen MT Condensed"/>
                <w:smallCaps/>
                <w:color w:val="0F243E" w:themeColor="text2" w:themeShade="80"/>
              </w:rPr>
            </w:pPr>
          </w:p>
        </w:tc>
        <w:tc>
          <w:tcPr>
            <w:tcW w:w="618" w:type="pct"/>
            <w:gridSpan w:val="2"/>
          </w:tcPr>
          <w:p w:rsidR="00C4294E" w:rsidRPr="00490280" w:rsidRDefault="00C4294E" w:rsidP="00E06067">
            <w:pPr>
              <w:spacing w:after="0"/>
              <w:jc w:val="both"/>
              <w:rPr>
                <w:rFonts w:ascii="Tw Cen MT Condensed" w:hAnsi="Tw Cen MT Condensed"/>
                <w:smallCaps/>
                <w:color w:val="0F243E" w:themeColor="text2" w:themeShade="80"/>
              </w:rPr>
            </w:pPr>
          </w:p>
        </w:tc>
        <w:tc>
          <w:tcPr>
            <w:tcW w:w="568" w:type="pct"/>
            <w:vMerge/>
          </w:tcPr>
          <w:p w:rsidR="00C4294E" w:rsidRPr="00490280" w:rsidRDefault="00C4294E" w:rsidP="00E06067">
            <w:pPr>
              <w:spacing w:after="0"/>
              <w:jc w:val="center"/>
              <w:rPr>
                <w:rFonts w:ascii="Tw Cen MT Condensed" w:hAnsi="Tw Cen MT Condensed"/>
                <w:b/>
                <w:smallCaps/>
                <w:color w:val="0F243E" w:themeColor="text2" w:themeShade="80"/>
                <w:lang w:val="es-ES_tradnl"/>
              </w:rPr>
            </w:pPr>
          </w:p>
        </w:tc>
      </w:tr>
      <w:tr w:rsidR="00C4294E" w:rsidRPr="00490280" w:rsidTr="00D26E99">
        <w:tc>
          <w:tcPr>
            <w:tcW w:w="2674" w:type="pct"/>
            <w:gridSpan w:val="3"/>
          </w:tcPr>
          <w:p w:rsidR="00C4294E" w:rsidRPr="00242BE5" w:rsidRDefault="00AD3431" w:rsidP="00D26E99">
            <w:pPr>
              <w:spacing w:after="0"/>
              <w:jc w:val="both"/>
              <w:rPr>
                <w:rFonts w:ascii="Tw Cen MT Condensed" w:hAnsi="Tw Cen MT Condensed"/>
                <w:color w:val="0F243E" w:themeColor="text2" w:themeShade="80"/>
              </w:rPr>
            </w:pPr>
            <w:r>
              <w:rPr>
                <w:rFonts w:ascii="Tw Cen MT Condensed" w:hAnsi="Tw Cen MT Condensed"/>
                <w:b/>
                <w:smallCaps/>
                <w:color w:val="0F243E" w:themeColor="text2" w:themeShade="80"/>
              </w:rPr>
              <w:t xml:space="preserve">Docente: </w:t>
            </w:r>
            <w:r w:rsidR="00D26E99">
              <w:rPr>
                <w:rFonts w:ascii="Tw Cen MT Condensed" w:hAnsi="Tw Cen MT Condensed"/>
                <w:b/>
                <w:smallCaps/>
                <w:color w:val="0F243E" w:themeColor="text2" w:themeShade="80"/>
              </w:rPr>
              <w:t>LCDA. PAOLA LUPERCIO T.</w:t>
            </w:r>
          </w:p>
        </w:tc>
        <w:tc>
          <w:tcPr>
            <w:tcW w:w="2326" w:type="pct"/>
            <w:gridSpan w:val="6"/>
          </w:tcPr>
          <w:p w:rsidR="00C4294E" w:rsidRPr="00242BE5" w:rsidRDefault="00873ADD" w:rsidP="00A62FD0">
            <w:pPr>
              <w:spacing w:after="0"/>
              <w:jc w:val="both"/>
              <w:rPr>
                <w:rFonts w:ascii="Tw Cen MT Condensed" w:hAnsi="Tw Cen MT Condensed"/>
                <w:color w:val="0F243E" w:themeColor="text2" w:themeShade="80"/>
              </w:rPr>
            </w:pPr>
            <w:r>
              <w:rPr>
                <w:rFonts w:ascii="Tw Cen MT Condensed" w:hAnsi="Tw Cen MT Condensed"/>
                <w:b/>
                <w:smallCaps/>
                <w:color w:val="0F243E" w:themeColor="text2" w:themeShade="80"/>
              </w:rPr>
              <w:t>PROYECTO PRIMER QUIMESTRE</w:t>
            </w:r>
          </w:p>
        </w:tc>
      </w:tr>
      <w:tr w:rsidR="00B66A3D" w:rsidRPr="00490280" w:rsidTr="00B66A3D">
        <w:trPr>
          <w:trHeight w:val="169"/>
        </w:trPr>
        <w:tc>
          <w:tcPr>
            <w:tcW w:w="5000" w:type="pct"/>
            <w:gridSpan w:val="9"/>
          </w:tcPr>
          <w:p w:rsidR="009F5009" w:rsidRDefault="00B66A3D" w:rsidP="00312BC4">
            <w:pPr>
              <w:pStyle w:val="Default"/>
              <w:rPr>
                <w:rFonts w:ascii="Tw Cen MT Condensed" w:hAnsi="Tw Cen MT Condensed"/>
                <w:b/>
                <w:smallCaps/>
                <w:color w:val="0F243E" w:themeColor="text2" w:themeShade="80"/>
                <w:sz w:val="18"/>
                <w:szCs w:val="18"/>
              </w:rPr>
            </w:pPr>
            <w:r w:rsidRPr="00FD16FE">
              <w:rPr>
                <w:rFonts w:ascii="Tw Cen MT Condensed" w:hAnsi="Tw Cen MT Condensed"/>
                <w:b/>
                <w:smallCaps/>
                <w:color w:val="0F243E" w:themeColor="text2" w:themeShade="80"/>
                <w:sz w:val="18"/>
                <w:szCs w:val="18"/>
              </w:rPr>
              <w:t>INDICADORES ESENCIALES DE EVALUACIÓN</w:t>
            </w:r>
          </w:p>
          <w:p w:rsidR="00873ADD" w:rsidRDefault="00312BC4" w:rsidP="00873ADD">
            <w:pPr>
              <w:spacing w:before="100" w:beforeAutospacing="1" w:after="0" w:line="240" w:lineRule="auto"/>
              <w:jc w:val="both"/>
              <w:textAlignment w:val="baseline"/>
              <w:rPr>
                <w:rFonts w:ascii="Century Gothic" w:eastAsia="Times New Roman" w:hAnsi="Century Gothic"/>
                <w:color w:val="000000"/>
                <w:sz w:val="20"/>
                <w:szCs w:val="20"/>
                <w:lang w:eastAsia="es-EC"/>
              </w:rPr>
            </w:pPr>
            <w:r w:rsidRPr="00B97DCE">
              <w:rPr>
                <w:rFonts w:asciiTheme="minorHAnsi" w:hAnsiTheme="minorHAnsi" w:cstheme="minorHAnsi"/>
              </w:rPr>
              <w:t xml:space="preserve"> </w:t>
            </w:r>
            <w:r w:rsidR="00873ADD" w:rsidRPr="00FC0531">
              <w:rPr>
                <w:rFonts w:ascii="Century Gothic" w:eastAsia="Times New Roman" w:hAnsi="Century Gothic"/>
                <w:b/>
                <w:bCs/>
                <w:color w:val="000000"/>
                <w:sz w:val="24"/>
                <w:szCs w:val="24"/>
                <w:lang w:eastAsia="es-EC"/>
              </w:rPr>
              <w:t>LENGUA Y LITERATURA</w:t>
            </w:r>
            <w:r w:rsidR="00873ADD" w:rsidRPr="007D2C95">
              <w:rPr>
                <w:rFonts w:ascii="Century Gothic" w:eastAsia="Times New Roman" w:hAnsi="Century Gothic" w:cs="Calibri"/>
                <w:color w:val="000000"/>
                <w:sz w:val="24"/>
                <w:szCs w:val="24"/>
                <w:lang w:eastAsia="es-EC"/>
              </w:rPr>
              <w:t xml:space="preserve">: </w:t>
            </w:r>
            <w:r w:rsidR="00873ADD" w:rsidRPr="007D2C95">
              <w:rPr>
                <w:rFonts w:ascii="Century Gothic" w:hAnsi="Century Gothic" w:cstheme="minorHAnsi"/>
              </w:rPr>
              <w:t xml:space="preserve">Produce textos descriptivos autorregula la escritura mediante la aplicación del proceso de escritura, organiza ideas en párrafos con unidad de sentido, con precisión y claridad; utiliza un vocabulario y elementos gramaticales apropiados, y se apoya en el empleo de diferentes formatos, recursos y materiales, incluidas las TIC, en las situaciones comunicativas que lo requieran. </w:t>
            </w:r>
            <w:r w:rsidR="00873ADD" w:rsidRPr="007D2C95">
              <w:rPr>
                <w:rFonts w:ascii="Century Gothic" w:eastAsia="Times New Roman" w:hAnsi="Century Gothic"/>
                <w:b/>
                <w:bCs/>
                <w:color w:val="000000"/>
                <w:sz w:val="20"/>
                <w:szCs w:val="20"/>
                <w:lang w:eastAsia="es-EC"/>
              </w:rPr>
              <w:t>(Ref. I.LL.3.6.1.)</w:t>
            </w:r>
            <w:r w:rsidR="00873ADD" w:rsidRPr="007D2C95">
              <w:rPr>
                <w:rFonts w:ascii="Century Gothic" w:eastAsia="Times New Roman" w:hAnsi="Century Gothic"/>
                <w:color w:val="000000"/>
                <w:sz w:val="20"/>
                <w:szCs w:val="20"/>
                <w:lang w:eastAsia="es-EC"/>
              </w:rPr>
              <w:t> </w:t>
            </w:r>
          </w:p>
          <w:p w:rsidR="00873ADD" w:rsidRPr="00873ADD" w:rsidRDefault="00873ADD" w:rsidP="00873ADD">
            <w:pPr>
              <w:spacing w:before="100" w:beforeAutospacing="1" w:after="0" w:line="240" w:lineRule="auto"/>
              <w:jc w:val="both"/>
              <w:textAlignment w:val="baseline"/>
              <w:rPr>
                <w:rFonts w:ascii="Century Gothic" w:eastAsia="Times New Roman" w:hAnsi="Century Gothic" w:cs="Calibri"/>
                <w:color w:val="000000"/>
                <w:sz w:val="24"/>
                <w:szCs w:val="24"/>
                <w:lang w:eastAsia="es-EC"/>
              </w:rPr>
            </w:pPr>
            <w:r w:rsidRPr="00FC0531">
              <w:rPr>
                <w:rFonts w:ascii="Century Gothic" w:eastAsia="Times New Roman" w:hAnsi="Century Gothic"/>
                <w:b/>
                <w:bCs/>
                <w:sz w:val="24"/>
                <w:szCs w:val="24"/>
                <w:lang w:eastAsia="es-EC"/>
              </w:rPr>
              <w:t xml:space="preserve">MATEMÁTICA: </w:t>
            </w:r>
            <w:r w:rsidRPr="00FC0531">
              <w:rPr>
                <w:rFonts w:ascii="Century Gothic" w:eastAsia="Times New Roman" w:hAnsi="Century Gothic"/>
                <w:b/>
                <w:bCs/>
                <w:sz w:val="20"/>
                <w:szCs w:val="20"/>
                <w:lang w:eastAsia="es-EC"/>
              </w:rPr>
              <w:t>I.M.3.5.1.</w:t>
            </w:r>
            <w:r w:rsidRPr="00FC0531">
              <w:rPr>
                <w:rFonts w:ascii="Century Gothic" w:eastAsia="Times New Roman" w:hAnsi="Century Gothic"/>
                <w:sz w:val="20"/>
                <w:szCs w:val="20"/>
                <w:lang w:eastAsia="es-EC"/>
              </w:rPr>
              <w:t xml:space="preserve"> Aplica las propiedades de las operaciones (adición y multiplicación), estrategias de cálculo mental, algoritmos de la adición, sustracción, multiplicación y división de números naturales, decimales y fraccionarios, y la tecnología, para resolver ejercicios y problemas con operaciones combinadas. (I.1.) </w:t>
            </w:r>
          </w:p>
          <w:p w:rsidR="00873ADD" w:rsidRPr="00402A9D" w:rsidRDefault="00873ADD" w:rsidP="00873ADD">
            <w:pPr>
              <w:spacing w:before="100" w:beforeAutospacing="1" w:after="0" w:line="240" w:lineRule="auto"/>
              <w:jc w:val="both"/>
              <w:textAlignment w:val="baseline"/>
              <w:rPr>
                <w:rFonts w:ascii="Century Gothic" w:eastAsia="Times New Roman" w:hAnsi="Century Gothic"/>
                <w:sz w:val="20"/>
                <w:szCs w:val="20"/>
                <w:lang w:eastAsia="es-EC"/>
              </w:rPr>
            </w:pPr>
            <w:r w:rsidRPr="00FC0531">
              <w:rPr>
                <w:rFonts w:ascii="Century Gothic" w:eastAsia="Times New Roman" w:hAnsi="Century Gothic"/>
                <w:b/>
                <w:bCs/>
                <w:sz w:val="24"/>
                <w:szCs w:val="24"/>
                <w:lang w:eastAsia="es-EC"/>
              </w:rPr>
              <w:t xml:space="preserve">ESTUDIOS SOCIALES: </w:t>
            </w:r>
            <w:r w:rsidRPr="00402A9D">
              <w:rPr>
                <w:rFonts w:ascii="Century Gothic" w:eastAsia="Times New Roman" w:hAnsi="Century Gothic"/>
                <w:sz w:val="20"/>
                <w:szCs w:val="20"/>
                <w:lang w:eastAsia="es-EC"/>
              </w:rPr>
              <w:t>CE.CS.3.12. Plantea estrategias de solución y reducción de los efectos del calentamien</w:t>
            </w:r>
            <w:r>
              <w:rPr>
                <w:rFonts w:ascii="Century Gothic" w:eastAsia="Times New Roman" w:hAnsi="Century Gothic"/>
                <w:sz w:val="20"/>
                <w:szCs w:val="20"/>
                <w:lang w:eastAsia="es-EC"/>
              </w:rPr>
              <w:t xml:space="preserve">to global y cambio climático, </w:t>
            </w:r>
            <w:proofErr w:type="spellStart"/>
            <w:r>
              <w:rPr>
                <w:rFonts w:ascii="Century Gothic" w:eastAsia="Times New Roman" w:hAnsi="Century Gothic"/>
                <w:sz w:val="20"/>
                <w:szCs w:val="20"/>
                <w:lang w:eastAsia="es-EC"/>
              </w:rPr>
              <w:t>a</w:t>
            </w:r>
            <w:r w:rsidRPr="00402A9D">
              <w:rPr>
                <w:rFonts w:ascii="Century Gothic" w:eastAsia="Times New Roman" w:hAnsi="Century Gothic"/>
                <w:sz w:val="20"/>
                <w:szCs w:val="20"/>
                <w:lang w:eastAsia="es-EC"/>
              </w:rPr>
              <w:t>partir</w:t>
            </w:r>
            <w:proofErr w:type="spellEnd"/>
            <w:r w:rsidRPr="00402A9D">
              <w:rPr>
                <w:rFonts w:ascii="Century Gothic" w:eastAsia="Times New Roman" w:hAnsi="Century Gothic"/>
                <w:sz w:val="20"/>
                <w:szCs w:val="20"/>
                <w:lang w:eastAsia="es-EC"/>
              </w:rPr>
              <w:t xml:space="preserve"> del análisis de su contexto próximo.</w:t>
            </w:r>
          </w:p>
          <w:p w:rsidR="00873ADD" w:rsidRPr="00E66178" w:rsidRDefault="00873ADD" w:rsidP="00873ADD">
            <w:pPr>
              <w:pStyle w:val="NormalWeb"/>
              <w:spacing w:before="0" w:beforeAutospacing="0" w:after="0" w:afterAutospacing="0"/>
              <w:rPr>
                <w:rFonts w:ascii="Century Gothic" w:hAnsi="Century Gothic"/>
              </w:rPr>
            </w:pPr>
            <w:r w:rsidRPr="00FC0531">
              <w:rPr>
                <w:rFonts w:ascii="Century Gothic" w:eastAsia="Times New Roman" w:hAnsi="Century Gothic"/>
                <w:b/>
                <w:bCs/>
                <w:lang w:val="es-ES"/>
              </w:rPr>
              <w:t>CIENCIAS NATURALES:</w:t>
            </w:r>
            <w:r w:rsidRPr="00FC0531">
              <w:rPr>
                <w:rFonts w:ascii="Calibri" w:eastAsia="Times New Roman" w:hAnsi="Calibri" w:cs="Calibri"/>
                <w:lang w:val="es-ES"/>
              </w:rPr>
              <w:t xml:space="preserve"> </w:t>
            </w:r>
            <w:r w:rsidRPr="00E66178">
              <w:rPr>
                <w:rFonts w:ascii="Century Gothic" w:hAnsi="Century Gothic" w:cs="Calibri"/>
                <w:sz w:val="20"/>
                <w:szCs w:val="20"/>
              </w:rPr>
              <w:t>I.CN.3.3.2. Determina desde la observación e investigación</w:t>
            </w:r>
            <w:r w:rsidR="00690CA2">
              <w:rPr>
                <w:rFonts w:ascii="Century Gothic" w:hAnsi="Century Gothic" w:cs="Calibri"/>
                <w:sz w:val="20"/>
                <w:szCs w:val="20"/>
              </w:rPr>
              <w:t xml:space="preserve"> </w:t>
            </w:r>
            <w:r w:rsidRPr="00E66178">
              <w:rPr>
                <w:rFonts w:ascii="Century Gothic" w:hAnsi="Century Gothic" w:cs="Calibri"/>
                <w:sz w:val="20"/>
                <w:szCs w:val="20"/>
              </w:rPr>
              <w:t>guiada, las causas y consecuencias de la alteración de los</w:t>
            </w:r>
            <w:r>
              <w:rPr>
                <w:rFonts w:ascii="Century Gothic" w:hAnsi="Century Gothic"/>
              </w:rPr>
              <w:t xml:space="preserve"> </w:t>
            </w:r>
            <w:r w:rsidRPr="00E66178">
              <w:rPr>
                <w:rFonts w:ascii="Century Gothic" w:hAnsi="Century Gothic" w:cs="Calibri"/>
                <w:sz w:val="20"/>
                <w:szCs w:val="20"/>
              </w:rPr>
              <w:t>ecosistemas locales e infiere el impacto en la calidad del ambiente. (J.3., I.2.)</w:t>
            </w:r>
          </w:p>
          <w:p w:rsidR="00B97DCE" w:rsidRDefault="00873ADD" w:rsidP="00873ADD">
            <w:pPr>
              <w:spacing w:before="100" w:beforeAutospacing="1" w:after="0" w:line="240" w:lineRule="auto"/>
              <w:textAlignment w:val="baseline"/>
              <w:rPr>
                <w:rFonts w:ascii="Century Gothic" w:eastAsia="Times New Roman" w:hAnsi="Century Gothic"/>
                <w:sz w:val="20"/>
                <w:szCs w:val="20"/>
                <w:lang w:eastAsia="es-EC"/>
              </w:rPr>
            </w:pPr>
            <w:r w:rsidRPr="00FC0531">
              <w:rPr>
                <w:rFonts w:ascii="Century Gothic" w:eastAsia="Times New Roman" w:hAnsi="Century Gothic"/>
                <w:b/>
                <w:bCs/>
                <w:sz w:val="24"/>
                <w:szCs w:val="24"/>
                <w:lang w:eastAsia="es-EC"/>
              </w:rPr>
              <w:t>EDUCACIÓN CULTURAL Y ARTÍSTICA:</w:t>
            </w:r>
            <w:r w:rsidRPr="00FC0531">
              <w:rPr>
                <w:rFonts w:ascii="Century Gothic" w:eastAsia="Times New Roman" w:hAnsi="Century Gothic"/>
                <w:sz w:val="24"/>
                <w:szCs w:val="24"/>
                <w:lang w:eastAsia="es-EC"/>
              </w:rPr>
              <w:t xml:space="preserve"> </w:t>
            </w:r>
            <w:r w:rsidRPr="00FC0531">
              <w:rPr>
                <w:rFonts w:ascii="Century Gothic" w:eastAsia="Times New Roman" w:hAnsi="Century Gothic"/>
                <w:b/>
                <w:bCs/>
                <w:sz w:val="20"/>
                <w:szCs w:val="20"/>
                <w:lang w:eastAsia="es-EC"/>
              </w:rPr>
              <w:t>I.ECA.3.4.2.</w:t>
            </w:r>
            <w:r w:rsidRPr="00FC0531">
              <w:rPr>
                <w:rFonts w:ascii="Century Gothic" w:eastAsia="Times New Roman" w:hAnsi="Century Gothic"/>
                <w:sz w:val="20"/>
                <w:szCs w:val="20"/>
                <w:lang w:eastAsia="es-EC"/>
              </w:rPr>
              <w:t xml:space="preserve"> Emplea algunos recursos básicos del teatro de sombras en procesos de creación colectiva e interpretación. </w:t>
            </w:r>
          </w:p>
          <w:p w:rsidR="00096DA0" w:rsidRDefault="00096DA0" w:rsidP="00873ADD">
            <w:pPr>
              <w:spacing w:before="100" w:beforeAutospacing="1" w:after="0" w:line="240" w:lineRule="auto"/>
              <w:textAlignment w:val="baseline"/>
              <w:rPr>
                <w:rFonts w:ascii="Century Gothic" w:eastAsia="Times New Roman" w:hAnsi="Century Gothic"/>
                <w:sz w:val="20"/>
                <w:szCs w:val="20"/>
                <w:lang w:eastAsia="es-EC"/>
              </w:rPr>
            </w:pPr>
          </w:p>
          <w:p w:rsidR="00096DA0" w:rsidRDefault="00096DA0" w:rsidP="00873ADD">
            <w:pPr>
              <w:spacing w:before="100" w:beforeAutospacing="1" w:after="0" w:line="240" w:lineRule="auto"/>
              <w:textAlignment w:val="baseline"/>
              <w:rPr>
                <w:rFonts w:ascii="Century Gothic" w:eastAsia="Times New Roman" w:hAnsi="Century Gothic"/>
                <w:sz w:val="20"/>
                <w:szCs w:val="20"/>
                <w:lang w:eastAsia="es-EC"/>
              </w:rPr>
            </w:pPr>
          </w:p>
          <w:p w:rsidR="00A955D5" w:rsidRDefault="00A955D5" w:rsidP="00873ADD">
            <w:pPr>
              <w:spacing w:before="100" w:beforeAutospacing="1" w:after="0" w:line="240" w:lineRule="auto"/>
              <w:textAlignment w:val="baseline"/>
              <w:rPr>
                <w:rFonts w:ascii="Century Gothic" w:eastAsia="Times New Roman" w:hAnsi="Century Gothic"/>
                <w:b/>
                <w:sz w:val="20"/>
                <w:szCs w:val="20"/>
                <w:lang w:eastAsia="es-EC"/>
              </w:rPr>
            </w:pPr>
            <w:r>
              <w:rPr>
                <w:rFonts w:ascii="Century Gothic" w:eastAsia="Times New Roman" w:hAnsi="Century Gothic"/>
                <w:b/>
                <w:sz w:val="20"/>
                <w:szCs w:val="20"/>
                <w:lang w:eastAsia="es-EC"/>
              </w:rPr>
              <w:t>TEMA : EL CALENTAMIENTO GLOBAL</w:t>
            </w:r>
          </w:p>
          <w:p w:rsidR="00A955D5" w:rsidRDefault="00A955D5" w:rsidP="00873ADD">
            <w:pPr>
              <w:spacing w:before="100" w:beforeAutospacing="1" w:after="0" w:line="240" w:lineRule="auto"/>
              <w:textAlignment w:val="baseline"/>
              <w:rPr>
                <w:rFonts w:ascii="Century Gothic" w:eastAsia="Times New Roman" w:hAnsi="Century Gothic"/>
                <w:sz w:val="20"/>
                <w:szCs w:val="20"/>
                <w:lang w:eastAsia="es-EC"/>
              </w:rPr>
            </w:pPr>
            <w:r>
              <w:rPr>
                <w:rFonts w:ascii="Century Gothic" w:eastAsia="Times New Roman" w:hAnsi="Century Gothic"/>
                <w:b/>
                <w:sz w:val="20"/>
                <w:szCs w:val="20"/>
                <w:lang w:eastAsia="es-EC"/>
              </w:rPr>
              <w:t xml:space="preserve">FECHA DE ENTREGA; </w:t>
            </w:r>
            <w:r w:rsidRPr="00690CA2">
              <w:rPr>
                <w:rFonts w:ascii="Century Gothic" w:eastAsia="Times New Roman" w:hAnsi="Century Gothic"/>
                <w:sz w:val="20"/>
                <w:szCs w:val="20"/>
                <w:lang w:eastAsia="es-EC"/>
              </w:rPr>
              <w:t>LUNES 25 DE ENERO DE</w:t>
            </w:r>
            <w:r w:rsidR="00690CA2" w:rsidRPr="00690CA2">
              <w:rPr>
                <w:rFonts w:ascii="Century Gothic" w:eastAsia="Times New Roman" w:hAnsi="Century Gothic"/>
                <w:sz w:val="20"/>
                <w:szCs w:val="20"/>
                <w:lang w:eastAsia="es-EC"/>
              </w:rPr>
              <w:t>L 2021</w:t>
            </w:r>
            <w:r w:rsidR="00096DA0">
              <w:rPr>
                <w:rFonts w:ascii="Century Gothic" w:eastAsia="Times New Roman" w:hAnsi="Century Gothic"/>
                <w:sz w:val="20"/>
                <w:szCs w:val="20"/>
                <w:lang w:eastAsia="es-EC"/>
              </w:rPr>
              <w:t>.</w:t>
            </w:r>
            <w:r w:rsidR="00690CA2" w:rsidRPr="00690CA2">
              <w:rPr>
                <w:rFonts w:ascii="Century Gothic" w:eastAsia="Times New Roman" w:hAnsi="Century Gothic"/>
                <w:sz w:val="20"/>
                <w:szCs w:val="20"/>
                <w:lang w:eastAsia="es-EC"/>
              </w:rPr>
              <w:t xml:space="preserve"> </w:t>
            </w:r>
          </w:p>
          <w:p w:rsidR="00096DA0" w:rsidRDefault="00096DA0" w:rsidP="00873ADD">
            <w:pPr>
              <w:spacing w:before="100" w:beforeAutospacing="1" w:after="0" w:line="240" w:lineRule="auto"/>
              <w:textAlignment w:val="baseline"/>
              <w:rPr>
                <w:rFonts w:ascii="Century Gothic" w:eastAsia="Times New Roman" w:hAnsi="Century Gothic"/>
                <w:sz w:val="20"/>
                <w:szCs w:val="20"/>
                <w:lang w:eastAsia="es-EC"/>
              </w:rPr>
            </w:pPr>
          </w:p>
          <w:p w:rsidR="00096DA0" w:rsidRPr="00096DA0" w:rsidRDefault="00096DA0" w:rsidP="00096DA0">
            <w:pPr>
              <w:rPr>
                <w:rFonts w:ascii="Century Gothic" w:hAnsi="Century Gothic"/>
                <w:smallCaps/>
                <w:noProof/>
                <w:sz w:val="20"/>
                <w:lang w:val="es-EC" w:eastAsia="es-EC"/>
              </w:rPr>
            </w:pPr>
            <w:r w:rsidRPr="00096DA0">
              <w:rPr>
                <w:rFonts w:ascii="Century Gothic" w:hAnsi="Century Gothic"/>
                <w:smallCaps/>
                <w:noProof/>
                <w:sz w:val="20"/>
                <w:lang w:val="es-EC" w:eastAsia="es-EC"/>
              </w:rPr>
              <w:t xml:space="preserve">Realizar la caratula con sus datos personales </w:t>
            </w:r>
          </w:p>
          <w:p w:rsidR="00096DA0" w:rsidRPr="00096DA0" w:rsidRDefault="00096DA0" w:rsidP="00096DA0">
            <w:pPr>
              <w:spacing w:before="100" w:beforeAutospacing="1" w:after="0" w:line="240" w:lineRule="auto"/>
              <w:textAlignment w:val="baseline"/>
              <w:rPr>
                <w:rFonts w:ascii="Century Gothic" w:eastAsia="Times New Roman" w:hAnsi="Century Gothic"/>
                <w:b/>
                <w:sz w:val="24"/>
                <w:szCs w:val="20"/>
                <w:lang w:eastAsia="es-EC"/>
              </w:rPr>
            </w:pPr>
            <w:r w:rsidRPr="00096DA0">
              <w:rPr>
                <w:rFonts w:ascii="Century Gothic" w:hAnsi="Century Gothic"/>
                <w:smallCaps/>
                <w:noProof/>
                <w:sz w:val="20"/>
                <w:lang w:val="es-EC" w:eastAsia="es-EC"/>
              </w:rPr>
              <w:t xml:space="preserve">TÍTULO: </w:t>
            </w:r>
            <w:r w:rsidRPr="00096DA0">
              <w:rPr>
                <w:rFonts w:ascii="Century Gothic" w:hAnsi="Century Gothic"/>
                <w:smallCaps/>
                <w:noProof/>
                <w:sz w:val="20"/>
                <w:lang w:val="es-EC" w:eastAsia="es-EC"/>
              </w:rPr>
              <w:t>evaluación del primer quimestre</w:t>
            </w:r>
          </w:p>
          <w:p w:rsidR="00690CA2" w:rsidRDefault="00690CA2" w:rsidP="00690CA2">
            <w:pPr>
              <w:spacing w:before="100" w:beforeAutospacing="1" w:after="0" w:line="240" w:lineRule="auto"/>
              <w:textAlignment w:val="baseline"/>
              <w:rPr>
                <w:rFonts w:ascii="Century Gothic" w:eastAsia="Times New Roman" w:hAnsi="Century Gothic"/>
                <w:sz w:val="20"/>
                <w:szCs w:val="20"/>
                <w:lang w:eastAsia="es-EC"/>
              </w:rPr>
            </w:pPr>
            <w:r>
              <w:rPr>
                <w:rFonts w:ascii="Century Gothic" w:eastAsia="Times New Roman" w:hAnsi="Century Gothic"/>
                <w:b/>
                <w:sz w:val="20"/>
                <w:szCs w:val="20"/>
                <w:lang w:eastAsia="es-EC"/>
              </w:rPr>
              <w:t xml:space="preserve">PRESENTAR: </w:t>
            </w:r>
            <w:r w:rsidRPr="00690CA2">
              <w:rPr>
                <w:rFonts w:ascii="Century Gothic" w:eastAsia="Times New Roman" w:hAnsi="Century Gothic"/>
                <w:sz w:val="20"/>
                <w:szCs w:val="20"/>
                <w:lang w:eastAsia="es-EC"/>
              </w:rPr>
              <w:t xml:space="preserve">Escaneado </w:t>
            </w:r>
            <w:r>
              <w:rPr>
                <w:rFonts w:ascii="Century Gothic" w:eastAsia="Times New Roman" w:hAnsi="Century Gothic"/>
                <w:sz w:val="20"/>
                <w:szCs w:val="20"/>
                <w:lang w:eastAsia="es-EC"/>
              </w:rPr>
              <w:t xml:space="preserve">en formato PDF. El archivo con  el nombre y apellido del estudiante. </w:t>
            </w:r>
          </w:p>
          <w:p w:rsidR="00690CA2" w:rsidRPr="00A955D5" w:rsidRDefault="00690CA2" w:rsidP="00690CA2">
            <w:pPr>
              <w:spacing w:before="100" w:beforeAutospacing="1" w:after="0" w:line="240" w:lineRule="auto"/>
              <w:textAlignment w:val="baseline"/>
              <w:rPr>
                <w:rFonts w:ascii="Times New Roman" w:eastAsia="Times New Roman" w:hAnsi="Times New Roman"/>
                <w:b/>
                <w:sz w:val="24"/>
                <w:szCs w:val="24"/>
                <w:lang w:eastAsia="es-EC"/>
              </w:rPr>
            </w:pPr>
            <w:r>
              <w:rPr>
                <w:rFonts w:ascii="Century Gothic" w:eastAsia="Times New Roman" w:hAnsi="Century Gothic"/>
                <w:sz w:val="20"/>
                <w:szCs w:val="20"/>
                <w:lang w:eastAsia="es-EC"/>
              </w:rPr>
              <w:t xml:space="preserve">Ejemplo:  </w:t>
            </w:r>
            <w:proofErr w:type="spellStart"/>
            <w:r>
              <w:rPr>
                <w:rFonts w:ascii="Century Gothic" w:eastAsia="Times New Roman" w:hAnsi="Century Gothic"/>
                <w:sz w:val="20"/>
                <w:szCs w:val="20"/>
                <w:lang w:eastAsia="es-EC"/>
              </w:rPr>
              <w:t>CarlosCórdova</w:t>
            </w:r>
            <w:proofErr w:type="spellEnd"/>
            <w:r>
              <w:rPr>
                <w:rFonts w:ascii="Century Gothic" w:eastAsia="Times New Roman" w:hAnsi="Century Gothic"/>
                <w:sz w:val="20"/>
                <w:szCs w:val="20"/>
                <w:lang w:eastAsia="es-EC"/>
              </w:rPr>
              <w:t xml:space="preserve"> </w:t>
            </w:r>
          </w:p>
        </w:tc>
      </w:tr>
      <w:tr w:rsidR="00B66A3D" w:rsidRPr="00490280" w:rsidTr="00E06067">
        <w:trPr>
          <w:trHeight w:val="169"/>
        </w:trPr>
        <w:tc>
          <w:tcPr>
            <w:tcW w:w="4010" w:type="pct"/>
            <w:gridSpan w:val="7"/>
          </w:tcPr>
          <w:p w:rsidR="00B66A3D" w:rsidRPr="00490280" w:rsidRDefault="00B66A3D" w:rsidP="008E4DCB">
            <w:pPr>
              <w:spacing w:after="0" w:line="480" w:lineRule="auto"/>
              <w:jc w:val="both"/>
              <w:rPr>
                <w:rFonts w:ascii="Tw Cen MT Condensed" w:hAnsi="Tw Cen MT Condensed"/>
                <w:b/>
                <w:smallCaps/>
                <w:color w:val="0F243E" w:themeColor="text2" w:themeShade="80"/>
              </w:rPr>
            </w:pPr>
            <w:r w:rsidRPr="00490280">
              <w:rPr>
                <w:rFonts w:ascii="Tw Cen MT Condensed" w:hAnsi="Tw Cen MT Condensed"/>
                <w:b/>
                <w:smallCaps/>
                <w:color w:val="0F243E" w:themeColor="text2" w:themeShade="80"/>
              </w:rPr>
              <w:t>ESTUDIANTE:</w:t>
            </w:r>
          </w:p>
        </w:tc>
        <w:tc>
          <w:tcPr>
            <w:tcW w:w="990" w:type="pct"/>
            <w:gridSpan w:val="2"/>
          </w:tcPr>
          <w:p w:rsidR="00B66A3D" w:rsidRPr="00B630E3" w:rsidRDefault="00524C97" w:rsidP="008E4DCB">
            <w:pPr>
              <w:spacing w:after="0" w:line="480" w:lineRule="auto"/>
              <w:jc w:val="both"/>
              <w:rPr>
                <w:rFonts w:ascii="Tw Cen MT Condensed" w:hAnsi="Tw Cen MT Condensed"/>
                <w:smallCaps/>
                <w:color w:val="0F243E" w:themeColor="text2" w:themeShade="80"/>
              </w:rPr>
            </w:pPr>
            <w:r>
              <w:rPr>
                <w:rFonts w:ascii="Tw Cen MT Condensed" w:hAnsi="Tw Cen MT Condensed"/>
                <w:b/>
                <w:smallCaps/>
                <w:color w:val="0F243E" w:themeColor="text2" w:themeShade="80"/>
              </w:rPr>
              <w:t>Fecha</w:t>
            </w:r>
          </w:p>
        </w:tc>
      </w:tr>
    </w:tbl>
    <w:p w:rsidR="00F906A1" w:rsidRDefault="00D26E99" w:rsidP="00D26E99">
      <w:pPr>
        <w:spacing w:after="0"/>
        <w:rPr>
          <w:i/>
          <w:smallCaps/>
          <w:noProof/>
          <w:color w:val="0F243E" w:themeColor="text2" w:themeShade="80"/>
          <w:lang w:val="es-EC" w:eastAsia="es-EC"/>
        </w:rPr>
      </w:pPr>
      <w:r>
        <w:rPr>
          <w:i/>
          <w:smallCaps/>
          <w:noProof/>
          <w:color w:val="0F243E" w:themeColor="text2" w:themeShade="80"/>
          <w:lang w:val="es-EC" w:eastAsia="es-EC"/>
        </w:rPr>
        <mc:AlternateContent>
          <mc:Choice Requires="wps">
            <w:drawing>
              <wp:anchor distT="0" distB="0" distL="114300" distR="114300" simplePos="0" relativeHeight="251672576" behindDoc="0" locked="0" layoutInCell="1" allowOverlap="1" wp14:anchorId="0DDBD2E6" wp14:editId="453687C3">
                <wp:simplePos x="0" y="0"/>
                <wp:positionH relativeFrom="column">
                  <wp:posOffset>5664835</wp:posOffset>
                </wp:positionH>
                <wp:positionV relativeFrom="paragraph">
                  <wp:posOffset>12700</wp:posOffset>
                </wp:positionV>
                <wp:extent cx="262255" cy="165100"/>
                <wp:effectExtent l="0" t="0" r="23495" b="25400"/>
                <wp:wrapNone/>
                <wp:docPr id="12" name="12 Rectángulo"/>
                <wp:cNvGraphicFramePr/>
                <a:graphic xmlns:a="http://schemas.openxmlformats.org/drawingml/2006/main">
                  <a:graphicData uri="http://schemas.microsoft.com/office/word/2010/wordprocessingShape">
                    <wps:wsp>
                      <wps:cNvSpPr/>
                      <wps:spPr>
                        <a:xfrm>
                          <a:off x="0" y="0"/>
                          <a:ext cx="262255"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6C75D" id="12 Rectángulo" o:spid="_x0000_s1026" style="position:absolute;margin-left:446.05pt;margin-top:1pt;width:20.65pt;height:13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NBawIAABUFAAAOAAAAZHJzL2Uyb0RvYy54bWysVMFu2zAMvQ/YPwi6r46NJtuCOkXQosOA&#10;oivaDj2rspQYk0SNUuJkf7Nv2Y+Nkh2363IadpFFk48Unx51dr6zhm0VhhZczcuTCWfKSWhat6r5&#10;14erdx84C1G4RhhwquZ7Ffj54u2bs87PVQVrMI1CRklcmHe+5usY/bwoglwrK8IJeOXIqQGtiGTi&#10;qmhQdJTdmqKaTGZFB9h4BKlCoL+XvZMvcn6tlYxftA4qMlNzOlvMK+b1Ka3F4kzMVyj8upXDMcQ/&#10;nMKK1lHRMdWliIJtsP0rlW0lQgAdTyTYArRupco9UDfl5FU392vhVe6FyAl+pCn8v7TyZnuLrG3o&#10;7irOnLB0R2XF7oi4Xz/damMgUdT5MKfIe3+LgxVom/rdabTpS52wXaZ1P9KqdpFJ+lnNqmo65UyS&#10;q5xNy0mmvXgGewzxkwLL0qbmSMUzmWJ7HSIVpNBDCBnpMH35vIt7o9IJjLtTmjpJBTM6a0hdGGRb&#10;QbcvpFQuzlI7lC9HJ5hujRmB5TGgieUAGmITTGVtjcDJMeCfFUdErgoujmDbOsBjCZpvY+U+/tB9&#10;33Nq/wmaPV0gQq/s4OVVSyReixBvBZKUSfQ0nvELLdpAV3MYdpytAX8c+5/iSWHk5ayj0ah5+L4R&#10;qDgznx1p72N5eppmKRun0/cVGfjS8/TS4zb2Aoj/kh4CL/M2xUdz2GoE+0hTvExVySWcpNo1lxEP&#10;xkXsR5beAamWyxxG8+NFvHb3XqbkidUkkofdo0A/KCmSBG/gMEZi/kpQfWxCOlhuIug2q+2Z14Fv&#10;mr0smuGdSMP90s5Rz6/Z4jcAAAD//wMAUEsDBBQABgAIAAAAIQDGdrZ73gAAAAgBAAAPAAAAZHJz&#10;L2Rvd25yZXYueG1sTI9BT4NAFITvJv6HzTPxZheoqZSyNKaJBw7EWCVet+wrkLJvCbtt8d/7PNnj&#10;ZCYz3+Tb2Q7igpPvHSmIFxEIpMaZnloFX59vTykIHzQZPThCBT/oYVvc3+U6M+5KH3jZh1ZwCflM&#10;K+hCGDMpfdOh1X7hRiT2jm6yOrCcWmkmfeVyO8gkilbS6p54odMj7jpsTvuzVVCtqirRZf1dl/Wu&#10;9C+xeQ9Ho9Tjw/y6ARFwDv9h+MNndCiY6eDOZLwYFKTrJOaogoQvsb9eLp9BHFinEcgil7cHil8A&#10;AAD//wMAUEsBAi0AFAAGAAgAAAAhALaDOJL+AAAA4QEAABMAAAAAAAAAAAAAAAAAAAAAAFtDb250&#10;ZW50X1R5cGVzXS54bWxQSwECLQAUAAYACAAAACEAOP0h/9YAAACUAQAACwAAAAAAAAAAAAAAAAAv&#10;AQAAX3JlbHMvLnJlbHNQSwECLQAUAAYACAAAACEAS2nzQWsCAAAVBQAADgAAAAAAAAAAAAAAAAAu&#10;AgAAZHJzL2Uyb0RvYy54bWxQSwECLQAUAAYACAAAACEAxna2e94AAAAIAQAADwAAAAAAAAAAAAAA&#10;AADFBAAAZHJzL2Rvd25yZXYueG1sUEsFBgAAAAAEAAQA8wAAANAFAAAAAA==&#10;" fillcolor="white [3201]" strokecolor="#f79646 [3209]" strokeweight="2pt"/>
            </w:pict>
          </mc:Fallback>
        </mc:AlternateContent>
      </w:r>
      <w:r>
        <w:rPr>
          <w:i/>
          <w:smallCaps/>
          <w:noProof/>
          <w:color w:val="0F243E" w:themeColor="text2" w:themeShade="80"/>
          <w:lang w:val="es-EC" w:eastAsia="es-EC"/>
        </w:rPr>
        <mc:AlternateContent>
          <mc:Choice Requires="wps">
            <w:drawing>
              <wp:anchor distT="0" distB="0" distL="114300" distR="114300" simplePos="0" relativeHeight="251671552" behindDoc="0" locked="0" layoutInCell="1" allowOverlap="1" wp14:anchorId="562144CD" wp14:editId="55594257">
                <wp:simplePos x="0" y="0"/>
                <wp:positionH relativeFrom="column">
                  <wp:posOffset>4445635</wp:posOffset>
                </wp:positionH>
                <wp:positionV relativeFrom="paragraph">
                  <wp:posOffset>12700</wp:posOffset>
                </wp:positionV>
                <wp:extent cx="262255" cy="165100"/>
                <wp:effectExtent l="0" t="0" r="23495" b="25400"/>
                <wp:wrapNone/>
                <wp:docPr id="4" name="4 Rectángulo"/>
                <wp:cNvGraphicFramePr/>
                <a:graphic xmlns:a="http://schemas.openxmlformats.org/drawingml/2006/main">
                  <a:graphicData uri="http://schemas.microsoft.com/office/word/2010/wordprocessingShape">
                    <wps:wsp>
                      <wps:cNvSpPr/>
                      <wps:spPr>
                        <a:xfrm>
                          <a:off x="0" y="0"/>
                          <a:ext cx="262255"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828BE3" id="4 Rectángulo" o:spid="_x0000_s1026" style="position:absolute;margin-left:350.05pt;margin-top:1pt;width:20.65pt;height:1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5iaQIAABMFAAAOAAAAZHJzL2Uyb0RvYy54bWysVMFu2zAMvQ/YPwi6r46DJNuCOkXQosOA&#10;oi3aDj2rspQYk0SNUuJkf7Nv2Y+Vkh2363IadpFFkY8Unx91erazhm0VhgZcxcuTEWfKSagbt6r4&#10;t4fLD584C1G4WhhwquJ7FfjZ4v2709bP1RjWYGqFjJK4MG99xdcx+nlRBLlWVoQT8MqRUwNaEcnE&#10;VVGjaCm7NcV4NJoVLWDtEaQKgU4vOidf5PxaKxlvtA4qMlNxulvMK+b1Ka3F4lTMVyj8upH9NcQ/&#10;3MKKxlHRIdWFiIJtsPkrlW0kQgAdTyTYArRupMo9UDfl6E0392vhVe6FyAl+oCn8v7TyenuLrKkr&#10;PuHMCUu/aMLuiLbfv9xqYyAR1Powp7h7f4u9FWibut1ptOlLfbBdJnU/kKp2kUk6HM/G4+mUM0mu&#10;cjYtR5n04gXsMcQvCixLm4ojFc9Uiu1ViFSQQg8hZKTLdOXzLu6NSjcw7k5p6iMVzOisIHVukG0F&#10;/XshpXJxltqhfDk6wXRjzAAsjwFNLHtQH5tgKitrAI6OAf+sOCByVXBxANvGAR5LUH8fKnfxh+67&#10;nlP7T1Dv6fchdLoOXl42ROKVCPFWIAmZJE/DGW9o0QbaikO/42wN+PPYeYonfZGXs5YGo+Lhx0ag&#10;4sx8daS8z+VkkiYpG5PpxzEZ+Nrz9NrjNvYciP+SngEv8zbFR3PYagT7SDO8TFXJJZyk2hWXEQ/G&#10;eewGll4BqZbLHEbT40W8cvdepuSJ1SSSh92jQN8rKZIEr+EwRGL+RlBdbEI6WG4i6Car7YXXnm+a&#10;vCya/pVIo/3azlEvb9niGQAA//8DAFBLAwQUAAYACAAAACEA/cwMPN0AAAAIAQAADwAAAGRycy9k&#10;b3ducmV2LnhtbEyPQUvDQBSE74L/YXmCN7ubUJoSsylS8JBDEGuD19fsaxLM7obsto3/3udJj8MM&#10;M98Uu8WO4kpzGLzTkKwUCHKtN4PrNBw/Xp+2IEJEZ3D0jjR8U4BdeX9XYG78zb3T9RA7wSUu5Kih&#10;j3HKpQxtTxbDyk/k2Dv72WJkOXfSzHjjcjvKVKmNtDg4Xuhxon1P7dfhYjXUm7pOsWo+m6rZVyFL&#10;zFs8G60fH5aXZxCRlvgXhl98RoeSmU7+4kwQo4ZMqYSjGlK+xH62TtYgTqy3CmRZyP8Hyh8AAAD/&#10;/wMAUEsBAi0AFAAGAAgAAAAhALaDOJL+AAAA4QEAABMAAAAAAAAAAAAAAAAAAAAAAFtDb250ZW50&#10;X1R5cGVzXS54bWxQSwECLQAUAAYACAAAACEAOP0h/9YAAACUAQAACwAAAAAAAAAAAAAAAAAvAQAA&#10;X3JlbHMvLnJlbHNQSwECLQAUAAYACAAAACEAeTa+YmkCAAATBQAADgAAAAAAAAAAAAAAAAAuAgAA&#10;ZHJzL2Uyb0RvYy54bWxQSwECLQAUAAYACAAAACEA/cwMPN0AAAAIAQAADwAAAAAAAAAAAAAAAADD&#10;BAAAZHJzL2Rvd25yZXYueG1sUEsFBgAAAAAEAAQA8wAAAM0FAAAAAA==&#10;" fillcolor="white [3201]" strokecolor="#f79646 [3209]" strokeweight="2pt"/>
            </w:pict>
          </mc:Fallback>
        </mc:AlternateContent>
      </w:r>
      <w:r>
        <w:rPr>
          <w:i/>
          <w:smallCaps/>
          <w:noProof/>
          <w:color w:val="0F243E" w:themeColor="text2" w:themeShade="80"/>
          <w:lang w:val="es-EC" w:eastAsia="es-EC"/>
        </w:rPr>
        <mc:AlternateContent>
          <mc:Choice Requires="wps">
            <w:drawing>
              <wp:anchor distT="0" distB="0" distL="114300" distR="114300" simplePos="0" relativeHeight="251670528" behindDoc="0" locked="0" layoutInCell="1" allowOverlap="1" wp14:anchorId="5C52E396" wp14:editId="72F1E57A">
                <wp:simplePos x="0" y="0"/>
                <wp:positionH relativeFrom="column">
                  <wp:posOffset>3026410</wp:posOffset>
                </wp:positionH>
                <wp:positionV relativeFrom="paragraph">
                  <wp:posOffset>12700</wp:posOffset>
                </wp:positionV>
                <wp:extent cx="262255" cy="165100"/>
                <wp:effectExtent l="0" t="0" r="23495" b="25400"/>
                <wp:wrapNone/>
                <wp:docPr id="13" name="13 Rectángulo"/>
                <wp:cNvGraphicFramePr/>
                <a:graphic xmlns:a="http://schemas.openxmlformats.org/drawingml/2006/main">
                  <a:graphicData uri="http://schemas.microsoft.com/office/word/2010/wordprocessingShape">
                    <wps:wsp>
                      <wps:cNvSpPr/>
                      <wps:spPr>
                        <a:xfrm>
                          <a:off x="0" y="0"/>
                          <a:ext cx="262255" cy="165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EB60F3" id="13 Rectángulo" o:spid="_x0000_s1026" style="position:absolute;margin-left:238.3pt;margin-top:1pt;width:20.65pt;height:1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dWewIAADwFAAAOAAAAZHJzL2Uyb0RvYy54bWysVMFu2zAMvQ/YPwi6r7bTptuCOkWQosOA&#10;oi3aDj0rshQbkEWNUuJkf7Nv2Y+Vkh23aIsdhvkgkyL5KD6ROjvftYZtFfoGbMmLo5wzZSVUjV2X&#10;/MfD5acvnPkgbCUMWFXyvfL8fP7xw1nnZmoCNZhKISMQ62edK3kdgptlmZe1aoU/AqcsGTVgKwKp&#10;uM4qFB2htyab5Plp1gFWDkEq72n3ojfyecLXWslwo7VXgZmS09lCWjGtq7hm8zMxW6NwdSOHY4h/&#10;OEUrGktJR6gLEQTbYPMGqm0kggcdjiS0GWjdSJVqoGqK/FU197VwKtVC5Hg30uT/H6y83t4iayq6&#10;u2POrGjpjopjdkfE/flt1xsDkaLO+Rl53rtbHDRPYqx3p7GNf6qE7RKt+5FWtQtM0ubkdDKZTjmT&#10;ZCpOp0WeaM+egx368E1By6JQcqTkiUyxvfKBEpLrwYWUeJg+fZLC3qh4AmPvlKZKYsIUnXpILQ2y&#10;raDbF1IqG4reVItK9dvTnL5YIyUZI5KWACOybowZsQeA2J9vsXuYwT+GqtSCY3D+t4P1wWNEygw2&#10;jMFtYwHfAzBU1ZC59z+Q1FMTWVpBtad7RugHwDt52RDXV8KHW4HU8TQbNMXhhhZtoCs5DBJnNeCv&#10;9/ajPzUiWTnraIJK7n9uBCrOzHdLLfq1ODmJI5eUk+nnCSn40rJ6abGbdgl0TQW9F04mMfoHcxA1&#10;QvtIw76IWckkrKTcJZcBD8oy9JNNz4VUi0VyozFzIlzZeycjeGQ19tLD7lGgGxouUKdew2HaxOxV&#10;3/W+MdLCYhNAN6kpn3kd+KYRTY0zPCfxDXipJ6/nR2/+BAAA//8DAFBLAwQUAAYACAAAACEAstVz&#10;adwAAAAIAQAADwAAAGRycy9kb3ducmV2LnhtbEyPwU7DMBBE70j8g7VI3KiTqiRpiFMhJITEBdH2&#10;A9x4SQLxOrKdJvD1LCd6HM1o5k21W+wgzuhD70hBukpAIDXO9NQqOB6e7woQIWoyenCECr4xwK6+&#10;vqp0adxM73jex1ZwCYVSK+hiHEspQ9Oh1WHlRiT2Ppy3OrL0rTRez1xuB7lOkkxa3RMvdHrEpw6b&#10;r/1kFbj0Lb4e5s1EOPuXov9shp+8UOr2Znl8ABFxif9h+MNndKiZ6eQmMkEMCjZ5lnFUwZovsX+f&#10;5lsQJ9ZFArKu5OWB+hcAAP//AwBQSwECLQAUAAYACAAAACEAtoM4kv4AAADhAQAAEwAAAAAAAAAA&#10;AAAAAAAAAAAAW0NvbnRlbnRfVHlwZXNdLnhtbFBLAQItABQABgAIAAAAIQA4/SH/1gAAAJQBAAAL&#10;AAAAAAAAAAAAAAAAAC8BAABfcmVscy8ucmVsc1BLAQItABQABgAIAAAAIQAiwXdWewIAADwFAAAO&#10;AAAAAAAAAAAAAAAAAC4CAABkcnMvZTJvRG9jLnhtbFBLAQItABQABgAIAAAAIQCy1XNp3AAAAAgB&#10;AAAPAAAAAAAAAAAAAAAAANUEAABkcnMvZG93bnJldi54bWxQSwUGAAAAAAQABADzAAAA3gUAAAAA&#10;" fillcolor="#4f81bd [3204]" strokecolor="#243f60 [1604]" strokeweight="2pt"/>
            </w:pict>
          </mc:Fallback>
        </mc:AlternateContent>
      </w:r>
      <w:r>
        <w:rPr>
          <w:i/>
          <w:smallCaps/>
          <w:noProof/>
          <w:color w:val="0F243E" w:themeColor="text2" w:themeShade="80"/>
          <w:lang w:val="es-EC" w:eastAsia="es-EC"/>
        </w:rPr>
        <mc:AlternateContent>
          <mc:Choice Requires="wps">
            <w:drawing>
              <wp:anchor distT="0" distB="0" distL="114300" distR="114300" simplePos="0" relativeHeight="251669504" behindDoc="0" locked="0" layoutInCell="1" allowOverlap="1" wp14:anchorId="44FD806B" wp14:editId="4C344F87">
                <wp:simplePos x="0" y="0"/>
                <wp:positionH relativeFrom="column">
                  <wp:posOffset>1402715</wp:posOffset>
                </wp:positionH>
                <wp:positionV relativeFrom="paragraph">
                  <wp:posOffset>15240</wp:posOffset>
                </wp:positionV>
                <wp:extent cx="262255" cy="165100"/>
                <wp:effectExtent l="0" t="0" r="23495" b="25400"/>
                <wp:wrapNone/>
                <wp:docPr id="7" name="7 Rectángulo"/>
                <wp:cNvGraphicFramePr/>
                <a:graphic xmlns:a="http://schemas.openxmlformats.org/drawingml/2006/main">
                  <a:graphicData uri="http://schemas.microsoft.com/office/word/2010/wordprocessingShape">
                    <wps:wsp>
                      <wps:cNvSpPr/>
                      <wps:spPr>
                        <a:xfrm>
                          <a:off x="0" y="0"/>
                          <a:ext cx="262255" cy="1651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94FBA" id="7 Rectángulo" o:spid="_x0000_s1026" style="position:absolute;margin-left:110.45pt;margin-top:1.2pt;width:20.65pt;height:1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kwhagIAABMFAAAOAAAAZHJzL2Uyb0RvYy54bWysVMFu2zAMvQ/YPwi6r46DJt2COkXQosOA&#10;oi3aDj2rspQYk0SNUuJkf7Nv2Y+Nkh0363IadpFFkY8Unx91frG1hm0UhgZcxcuTEWfKSagbt6z4&#10;16frDx85C1G4WhhwquI7FfjF/P2789bP1BhWYGqFjJK4MGt9xVcx+llRBLlSVoQT8MqRUwNaEcnE&#10;ZVGjaCm7NcV4NJoWLWDtEaQKgU6vOief5/xaKxnvtA4qMlNxulvMK+b1Ja3F/FzMlij8qpH9NcQ/&#10;3MKKxlHRIdWViIKtsfkrlW0kQgAdTyTYArRupMo9UDfl6E03jyvhVe6FyAl+oCn8v7TydnOPrKkr&#10;fsaZE5Z+0Rl7INp+/XTLtYFEUOvDjOIe/T32VqBt6nar0aYv9cG2mdTdQKraRibpcDwdjycTziS5&#10;yumkHGXSi1ewxxA/K7AsbSqOVDxTKTY3IVJBCt2HkJEu05XPu7gzKt3AuAelqY9UMKOzgtSlQbYR&#10;9O+FlMrFaWqH8uXoBNONMQOwPAY0sexBfWyCqaysATg6Bvyz4oDIVcHFAWwbB3gsQf1tqNzF77vv&#10;ek7tv0C9o9+H0Ok6eHndEIk3IsR7gSRkkjwNZ7yjRRtoKw79jrMV4I9j5yme9EVezloajIqH72uB&#10;ijPzxZHyPpWnp2mSsnE6ORuTgYeel0OPW9tLIP5Lega8zNsUH81+qxHsM83wIlUll3CSaldcRtwb&#10;l7EbWHoFpFoschhNjxfxxj16mZInVpNInrbPAn2vpEgSvIX9EInZG0F1sQnpYLGOoJustldee75p&#10;8rJo+lcijfahnaNe37L5bwAAAP//AwBQSwMEFAAGAAgAAAAhAFQGkMrdAAAACAEAAA8AAABkcnMv&#10;ZG93bnJldi54bWxMj8FOwzAQRO9I/IO1lbhRp1YVSohToUoccogQLRHXbewmUeN1FLtt+HuWE9xm&#10;NaPZN/l2doO42in0njSslgkIS403PbUaPg9vjxsQISIZHDxZDd82wLa4v8sxM/5GH/a6j63gEgoZ&#10;auhiHDMpQ9NZh2HpR0vsnfzkMPI5tdJMeONyN0iVJKl02BN/6HC0u8425/3FaajSqlJY1l91We/K&#10;8LQy7/FktH5YzK8vIKKd418YfvEZHQpmOvoLmSAGDUolzxxlsQbBvkqVAnFksVmDLHL5f0DxAwAA&#10;//8DAFBLAQItABQABgAIAAAAIQC2gziS/gAAAOEBAAATAAAAAAAAAAAAAAAAAAAAAABbQ29udGVu&#10;dF9UeXBlc10ueG1sUEsBAi0AFAAGAAgAAAAhADj9If/WAAAAlAEAAAsAAAAAAAAAAAAAAAAALwEA&#10;AF9yZWxzLy5yZWxzUEsBAi0AFAAGAAgAAAAhAOteTCFqAgAAEwUAAA4AAAAAAAAAAAAAAAAALgIA&#10;AGRycy9lMm9Eb2MueG1sUEsBAi0AFAAGAAgAAAAhAFQGkMrdAAAACAEAAA8AAAAAAAAAAAAAAAAA&#10;xAQAAGRycy9kb3ducmV2LnhtbFBLBQYAAAAABAAEAPMAAADOBQAAAAA=&#10;" fillcolor="white [3201]" strokecolor="#f79646 [3209]" strokeweight="2pt"/>
            </w:pict>
          </mc:Fallback>
        </mc:AlternateContent>
      </w:r>
      <w:r>
        <w:rPr>
          <w:b/>
          <w:color w:val="0F243E" w:themeColor="text2" w:themeShade="80"/>
        </w:rPr>
        <w:t>P</w:t>
      </w:r>
      <w:r>
        <w:rPr>
          <w:b/>
          <w:smallCaps/>
          <w:color w:val="0F243E" w:themeColor="text2" w:themeShade="80"/>
        </w:rPr>
        <w:t>rueba de fin de unidad</w:t>
      </w:r>
      <w:r>
        <w:rPr>
          <w:b/>
          <w:smallCaps/>
          <w:color w:val="0F243E" w:themeColor="text2" w:themeShade="80"/>
        </w:rPr>
        <w:tab/>
      </w:r>
      <w:r>
        <w:rPr>
          <w:b/>
          <w:smallCaps/>
          <w:color w:val="0F243E" w:themeColor="text2" w:themeShade="80"/>
        </w:rPr>
        <w:tab/>
        <w:t xml:space="preserve">examen </w:t>
      </w:r>
      <w:proofErr w:type="spellStart"/>
      <w:r>
        <w:rPr>
          <w:b/>
          <w:smallCaps/>
          <w:color w:val="0F243E" w:themeColor="text2" w:themeShade="80"/>
        </w:rPr>
        <w:t>quimestral</w:t>
      </w:r>
      <w:proofErr w:type="spellEnd"/>
      <w:r>
        <w:rPr>
          <w:b/>
          <w:smallCaps/>
          <w:color w:val="0F243E" w:themeColor="text2" w:themeShade="80"/>
        </w:rPr>
        <w:t xml:space="preserve">: </w:t>
      </w:r>
      <w:r>
        <w:rPr>
          <w:b/>
          <w:smallCaps/>
          <w:color w:val="0F243E" w:themeColor="text2" w:themeShade="80"/>
        </w:rPr>
        <w:tab/>
      </w:r>
      <w:r>
        <w:rPr>
          <w:b/>
          <w:smallCaps/>
          <w:color w:val="0F243E" w:themeColor="text2" w:themeShade="80"/>
        </w:rPr>
        <w:tab/>
        <w:t>SUPLETORIO:</w:t>
      </w:r>
      <w:r w:rsidRPr="009A7DFF">
        <w:rPr>
          <w:i/>
          <w:smallCaps/>
          <w:noProof/>
          <w:color w:val="0F243E" w:themeColor="text2" w:themeShade="80"/>
          <w:lang w:val="es-EC" w:eastAsia="es-EC"/>
        </w:rPr>
        <w:t xml:space="preserve"> </w:t>
      </w:r>
      <w:r>
        <w:rPr>
          <w:i/>
          <w:smallCaps/>
          <w:noProof/>
          <w:color w:val="0F243E" w:themeColor="text2" w:themeShade="80"/>
          <w:lang w:val="es-EC" w:eastAsia="es-EC"/>
        </w:rPr>
        <w:tab/>
      </w:r>
      <w:r>
        <w:rPr>
          <w:i/>
          <w:smallCaps/>
          <w:noProof/>
          <w:color w:val="0F243E" w:themeColor="text2" w:themeShade="80"/>
          <w:lang w:val="es-EC" w:eastAsia="es-EC"/>
        </w:rPr>
        <w:tab/>
      </w:r>
      <w:r w:rsidRPr="009A7DFF">
        <w:rPr>
          <w:b/>
          <w:smallCaps/>
          <w:noProof/>
          <w:color w:val="0F243E" w:themeColor="text2" w:themeShade="80"/>
          <w:lang w:val="es-EC" w:eastAsia="es-EC"/>
        </w:rPr>
        <w:t>REMEDIAL</w:t>
      </w:r>
      <w:r>
        <w:rPr>
          <w:smallCaps/>
          <w:noProof/>
          <w:color w:val="0F243E" w:themeColor="text2" w:themeShade="80"/>
          <w:lang w:val="es-EC" w:eastAsia="es-EC"/>
        </w:rPr>
        <w:t>:</w:t>
      </w:r>
      <w:r w:rsidRPr="009A7DFF">
        <w:rPr>
          <w:i/>
          <w:smallCaps/>
          <w:noProof/>
          <w:color w:val="0F243E" w:themeColor="text2" w:themeShade="80"/>
          <w:lang w:val="es-EC" w:eastAsia="es-EC"/>
        </w:rPr>
        <w:t xml:space="preserve"> </w:t>
      </w:r>
    </w:p>
    <w:p w:rsidR="00873ADD" w:rsidRPr="00873ADD" w:rsidRDefault="00873ADD" w:rsidP="00D26E99">
      <w:pPr>
        <w:spacing w:after="0"/>
        <w:rPr>
          <w:smallCaps/>
          <w:noProof/>
          <w:color w:val="0F243E" w:themeColor="text2" w:themeShade="80"/>
          <w:lang w:val="es-EC" w:eastAsia="es-EC"/>
        </w:rPr>
      </w:pPr>
    </w:p>
    <w:tbl>
      <w:tblPr>
        <w:tblStyle w:val="Tabladecuadrcula1clara"/>
        <w:tblW w:w="0" w:type="auto"/>
        <w:tblLook w:val="04A0" w:firstRow="1" w:lastRow="0" w:firstColumn="1" w:lastColumn="0" w:noHBand="0" w:noVBand="1"/>
      </w:tblPr>
      <w:tblGrid>
        <w:gridCol w:w="2447"/>
        <w:gridCol w:w="6602"/>
        <w:gridCol w:w="1408"/>
      </w:tblGrid>
      <w:tr w:rsidR="00CA49AE" w:rsidTr="00873A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rsidR="00873ADD" w:rsidRPr="00873ADD" w:rsidRDefault="00873ADD" w:rsidP="00D26E99">
            <w:pPr>
              <w:rPr>
                <w:smallCaps/>
                <w:noProof/>
                <w:color w:val="0F243E" w:themeColor="text2" w:themeShade="80"/>
                <w:lang w:val="es-EC" w:eastAsia="es-EC"/>
              </w:rPr>
            </w:pPr>
            <w:r>
              <w:rPr>
                <w:smallCaps/>
                <w:noProof/>
                <w:color w:val="0F243E" w:themeColor="text2" w:themeShade="80"/>
                <w:lang w:val="es-EC" w:eastAsia="es-EC"/>
              </w:rPr>
              <w:t>DESTREZA CON CRITERIO DE DESEMPEÑO</w:t>
            </w:r>
          </w:p>
        </w:tc>
        <w:tc>
          <w:tcPr>
            <w:tcW w:w="7371" w:type="dxa"/>
          </w:tcPr>
          <w:p w:rsidR="00873ADD" w:rsidRDefault="00873ADD" w:rsidP="00D26E99">
            <w:pPr>
              <w:cnfStyle w:val="100000000000" w:firstRow="1"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r>
              <w:rPr>
                <w:smallCaps/>
                <w:noProof/>
                <w:color w:val="0F243E" w:themeColor="text2" w:themeShade="80"/>
                <w:lang w:val="es-EC" w:eastAsia="es-EC"/>
              </w:rPr>
              <w:t>ACTIVIDAD</w:t>
            </w:r>
          </w:p>
          <w:p w:rsidR="00096DA0" w:rsidRPr="00873ADD" w:rsidRDefault="00A955D5" w:rsidP="00096DA0">
            <w:pPr>
              <w:cnfStyle w:val="100000000000" w:firstRow="1" w:lastRow="0" w:firstColumn="0" w:lastColumn="0" w:oddVBand="0" w:evenVBand="0" w:oddHBand="0" w:evenHBand="0" w:firstRowFirstColumn="0" w:firstRowLastColumn="0" w:lastRowFirstColumn="0" w:lastRowLastColumn="0"/>
              <w:rPr>
                <w:b w:val="0"/>
                <w:bCs w:val="0"/>
                <w:smallCaps/>
                <w:noProof/>
                <w:color w:val="0F243E" w:themeColor="text2" w:themeShade="80"/>
                <w:lang w:val="es-EC" w:eastAsia="es-EC"/>
              </w:rPr>
            </w:pPr>
            <w:r>
              <w:rPr>
                <w:smallCaps/>
                <w:noProof/>
                <w:color w:val="0F243E" w:themeColor="text2" w:themeShade="80"/>
                <w:lang w:val="es-EC" w:eastAsia="es-EC"/>
              </w:rPr>
              <w:t xml:space="preserve"> </w:t>
            </w:r>
          </w:p>
          <w:p w:rsidR="00A955D5" w:rsidRPr="00873ADD" w:rsidRDefault="00A955D5" w:rsidP="00D26E99">
            <w:pPr>
              <w:cnfStyle w:val="100000000000" w:firstRow="1"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p>
        </w:tc>
        <w:tc>
          <w:tcPr>
            <w:tcW w:w="1568" w:type="dxa"/>
          </w:tcPr>
          <w:p w:rsidR="00873ADD" w:rsidRPr="00873ADD" w:rsidRDefault="00873ADD" w:rsidP="00D26E99">
            <w:pPr>
              <w:cnfStyle w:val="100000000000" w:firstRow="1"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r>
              <w:rPr>
                <w:smallCaps/>
                <w:noProof/>
                <w:color w:val="0F243E" w:themeColor="text2" w:themeShade="80"/>
                <w:lang w:val="es-EC" w:eastAsia="es-EC"/>
              </w:rPr>
              <w:t>VALOR</w:t>
            </w:r>
          </w:p>
        </w:tc>
      </w:tr>
      <w:tr w:rsidR="00CA49AE" w:rsidTr="00873ADD">
        <w:tc>
          <w:tcPr>
            <w:cnfStyle w:val="001000000000" w:firstRow="0" w:lastRow="0" w:firstColumn="1" w:lastColumn="0" w:oddVBand="0" w:evenVBand="0" w:oddHBand="0" w:evenHBand="0" w:firstRowFirstColumn="0" w:firstRowLastColumn="0" w:lastRowFirstColumn="0" w:lastRowLastColumn="0"/>
            <w:tcW w:w="1668" w:type="dxa"/>
          </w:tcPr>
          <w:p w:rsidR="00873ADD" w:rsidRDefault="00873ADD" w:rsidP="00D26E99">
            <w:pPr>
              <w:rPr>
                <w:i/>
                <w:smallCaps/>
                <w:noProof/>
                <w:color w:val="0F243E" w:themeColor="text2" w:themeShade="80"/>
                <w:lang w:val="es-EC" w:eastAsia="es-EC"/>
              </w:rPr>
            </w:pPr>
            <w:r w:rsidRPr="009974A5">
              <w:rPr>
                <w:rStyle w:val="normaltextrun"/>
                <w:rFonts w:ascii="Century Gothic" w:hAnsi="Century Gothic" w:cs="Calibri"/>
                <w:color w:val="000000"/>
                <w:sz w:val="20"/>
                <w:szCs w:val="20"/>
              </w:rPr>
              <w:lastRenderedPageBreak/>
              <w:t xml:space="preserve">LL.3.4.3. </w:t>
            </w:r>
            <w:r w:rsidRPr="00873ADD">
              <w:rPr>
                <w:rStyle w:val="normaltextrun"/>
                <w:rFonts w:ascii="Century Gothic" w:hAnsi="Century Gothic" w:cs="Calibri"/>
                <w:b w:val="0"/>
                <w:color w:val="000000"/>
                <w:sz w:val="20"/>
                <w:szCs w:val="20"/>
              </w:rPr>
              <w:t>Escribir exposiciones organizadas en párrafos según esquemas de comparación, problema-solución y antecedente-consecuente, en las situaciones comunicativas que lo requieran.</w:t>
            </w:r>
            <w:r w:rsidRPr="009974A5">
              <w:rPr>
                <w:rStyle w:val="eop"/>
                <w:rFonts w:ascii="Century Gothic" w:hAnsi="Century Gothic" w:cs="Calibri"/>
                <w:color w:val="000000"/>
                <w:sz w:val="20"/>
                <w:szCs w:val="20"/>
              </w:rPr>
              <w:t> </w:t>
            </w:r>
          </w:p>
        </w:tc>
        <w:tc>
          <w:tcPr>
            <w:tcW w:w="7371" w:type="dxa"/>
          </w:tcPr>
          <w:p w:rsidR="00873ADD" w:rsidRDefault="00873ADD" w:rsidP="00D26E99">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r>
              <w:rPr>
                <w:b/>
                <w:smallCaps/>
                <w:noProof/>
                <w:color w:val="0F243E" w:themeColor="text2" w:themeShade="80"/>
                <w:lang w:val="es-EC" w:eastAsia="es-EC"/>
              </w:rPr>
              <w:t xml:space="preserve">lengua y literatura </w:t>
            </w:r>
          </w:p>
          <w:p w:rsidR="00873ADD" w:rsidRDefault="00873ADD" w:rsidP="00D26E99">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p w:rsidR="00873ADD"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Investigar y realizar un párrafo sobre el calentamiento global debe tener todos los elementos:</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Introducción</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Idea principal</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Ideas de apoyo</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Conclusión.</w:t>
            </w:r>
          </w:p>
          <w:p w:rsidR="00406F8B" w:rsidRDefault="00A955D5"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 xml:space="preserve"> (página 25 del texto integrado de </w:t>
            </w:r>
            <w:proofErr w:type="spellStart"/>
            <w:r>
              <w:rPr>
                <w:rStyle w:val="normaltextrun"/>
                <w:rFonts w:ascii="Century Gothic" w:hAnsi="Century Gothic" w:cs="Calibri"/>
                <w:color w:val="000000"/>
                <w:sz w:val="20"/>
                <w:szCs w:val="20"/>
              </w:rPr>
              <w:t>LyL</w:t>
            </w:r>
            <w:proofErr w:type="spellEnd"/>
            <w:r>
              <w:rPr>
                <w:rStyle w:val="normaltextrun"/>
                <w:rFonts w:ascii="Century Gothic" w:hAnsi="Century Gothic" w:cs="Calibri"/>
                <w:color w:val="000000"/>
                <w:sz w:val="20"/>
                <w:szCs w:val="20"/>
              </w:rPr>
              <w:t>)</w:t>
            </w:r>
          </w:p>
          <w:p w:rsidR="00A955D5" w:rsidRDefault="00A955D5"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El párrafo debe tener mínimo10 líneas</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Escribir con esfero azul y rojo</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Sin faltas de ortografía</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 xml:space="preserve">Letra legible. </w:t>
            </w:r>
          </w:p>
          <w:p w:rsidR="00096DA0" w:rsidRPr="00873ADD" w:rsidRDefault="00096DA0" w:rsidP="00406F8B">
            <w:pPr>
              <w:cnfStyle w:val="000000000000" w:firstRow="0" w:lastRow="0" w:firstColumn="0" w:lastColumn="0" w:oddVBand="0" w:evenVBand="0" w:oddHBand="0" w:evenHBand="0" w:firstRowFirstColumn="0" w:firstRowLastColumn="0" w:lastRowFirstColumn="0" w:lastRowLastColumn="0"/>
              <w:rPr>
                <w:rFonts w:ascii="Century Gothic" w:hAnsi="Century Gothic"/>
                <w:smallCaps/>
                <w:noProof/>
                <w:color w:val="0F243E" w:themeColor="text2" w:themeShade="80"/>
                <w:lang w:val="es-EC" w:eastAsia="es-EC"/>
              </w:rPr>
            </w:pPr>
            <w:bookmarkStart w:id="0" w:name="_GoBack"/>
            <w:bookmarkEnd w:id="0"/>
          </w:p>
        </w:tc>
        <w:tc>
          <w:tcPr>
            <w:tcW w:w="1568" w:type="dxa"/>
          </w:tcPr>
          <w:p w:rsidR="00873ADD" w:rsidRDefault="00873ADD"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p>
          <w:p w:rsidR="00873ADD" w:rsidRDefault="00873ADD"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p>
          <w:p w:rsidR="00873ADD" w:rsidRDefault="00873ADD"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r>
              <w:rPr>
                <w:i/>
                <w:smallCaps/>
                <w:noProof/>
                <w:color w:val="0F243E" w:themeColor="text2" w:themeShade="80"/>
                <w:lang w:val="es-EC" w:eastAsia="es-EC"/>
              </w:rPr>
              <w:t xml:space="preserve">    /2</w:t>
            </w:r>
          </w:p>
        </w:tc>
      </w:tr>
      <w:tr w:rsidR="00CA49AE" w:rsidTr="00873ADD">
        <w:tc>
          <w:tcPr>
            <w:cnfStyle w:val="001000000000" w:firstRow="0" w:lastRow="0" w:firstColumn="1" w:lastColumn="0" w:oddVBand="0" w:evenVBand="0" w:oddHBand="0" w:evenHBand="0" w:firstRowFirstColumn="0" w:firstRowLastColumn="0" w:lastRowFirstColumn="0" w:lastRowLastColumn="0"/>
            <w:tcW w:w="1668" w:type="dxa"/>
          </w:tcPr>
          <w:p w:rsidR="00873ADD" w:rsidRPr="00406F8B" w:rsidRDefault="00406F8B" w:rsidP="00406F8B">
            <w:pPr>
              <w:rPr>
                <w:b w:val="0"/>
                <w:i/>
                <w:smallCaps/>
                <w:noProof/>
                <w:color w:val="0F243E" w:themeColor="text2" w:themeShade="80"/>
                <w:lang w:val="es-EC" w:eastAsia="es-EC"/>
              </w:rPr>
            </w:pPr>
            <w:r w:rsidRPr="00406F8B">
              <w:rPr>
                <w:rFonts w:ascii="Century Gothic" w:eastAsia="Times New Roman" w:hAnsi="Century Gothic" w:cs="Calibri"/>
                <w:b w:val="0"/>
                <w:color w:val="000000"/>
                <w:sz w:val="20"/>
                <w:szCs w:val="20"/>
                <w:lang w:eastAsia="es-EC"/>
              </w:rPr>
              <w:t>M.3.1.31. Resolver y plantear problemas con sumas, restas,</w:t>
            </w:r>
            <w:r w:rsidRPr="00406F8B">
              <w:rPr>
                <w:rFonts w:ascii="Century Gothic" w:eastAsia="Times New Roman" w:hAnsi="Century Gothic" w:cs="Calibri"/>
                <w:b w:val="0"/>
                <w:color w:val="000000"/>
                <w:sz w:val="20"/>
                <w:szCs w:val="20"/>
                <w:lang w:val="es-EC" w:eastAsia="es-EC"/>
              </w:rPr>
              <w:t> </w:t>
            </w:r>
            <w:r w:rsidRPr="00406F8B">
              <w:rPr>
                <w:rFonts w:ascii="Century Gothic" w:eastAsia="Times New Roman" w:hAnsi="Century Gothic" w:cs="Calibri"/>
                <w:b w:val="0"/>
                <w:color w:val="000000"/>
                <w:sz w:val="20"/>
                <w:szCs w:val="20"/>
                <w:lang w:eastAsia="es-EC"/>
              </w:rPr>
              <w:t>multiplicaciones y divisiones con números decimales, utilizando varias estrategias, e interpretar la solución dentro del</w:t>
            </w:r>
            <w:r w:rsidRPr="00406F8B">
              <w:rPr>
                <w:rFonts w:ascii="Century Gothic" w:eastAsia="Times New Roman" w:hAnsi="Century Gothic" w:cs="Calibri"/>
                <w:b w:val="0"/>
                <w:color w:val="000000"/>
                <w:sz w:val="20"/>
                <w:szCs w:val="20"/>
                <w:lang w:val="es-EC" w:eastAsia="es-EC"/>
              </w:rPr>
              <w:t> </w:t>
            </w:r>
            <w:r w:rsidRPr="00406F8B">
              <w:rPr>
                <w:rFonts w:ascii="Century Gothic" w:eastAsia="Times New Roman" w:hAnsi="Century Gothic" w:cs="Calibri"/>
                <w:b w:val="0"/>
                <w:color w:val="000000"/>
                <w:sz w:val="20"/>
                <w:szCs w:val="20"/>
                <w:lang w:eastAsia="es-EC"/>
              </w:rPr>
              <w:t>contexto del problema.</w:t>
            </w:r>
            <w:r w:rsidRPr="00406F8B">
              <w:rPr>
                <w:rFonts w:ascii="Century Gothic" w:eastAsia="Times New Roman" w:hAnsi="Century Gothic" w:cs="Calibri"/>
                <w:b w:val="0"/>
                <w:color w:val="000000"/>
                <w:sz w:val="20"/>
                <w:szCs w:val="20"/>
                <w:lang w:val="es-EC" w:eastAsia="es-EC"/>
              </w:rPr>
              <w:t> </w:t>
            </w:r>
          </w:p>
        </w:tc>
        <w:tc>
          <w:tcPr>
            <w:tcW w:w="7371" w:type="dxa"/>
          </w:tcPr>
          <w:p w:rsidR="00873ADD" w:rsidRDefault="00406F8B" w:rsidP="00D26E99">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r>
              <w:rPr>
                <w:b/>
                <w:smallCaps/>
                <w:noProof/>
                <w:color w:val="0F243E" w:themeColor="text2" w:themeShade="80"/>
                <w:lang w:val="es-EC" w:eastAsia="es-EC"/>
              </w:rPr>
              <w:t>matemática</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r>
              <w:rPr>
                <w:b/>
                <w:smallCaps/>
                <w:noProof/>
                <w:color w:val="0F243E" w:themeColor="text2" w:themeShade="80"/>
                <w:lang w:val="es-EC" w:eastAsia="es-EC"/>
              </w:rPr>
              <w:t xml:space="preserve"> </w:t>
            </w:r>
          </w:p>
          <w:p w:rsidR="00406F8B" w:rsidRDefault="00406F8B" w:rsidP="00406F8B">
            <w:pPr>
              <w:cnfStyle w:val="000000000000" w:firstRow="0" w:lastRow="0" w:firstColumn="0" w:lastColumn="0" w:oddVBand="0" w:evenVBand="0" w:oddHBand="0" w:evenHBand="0" w:firstRowFirstColumn="0" w:firstRowLastColumn="0" w:lastRowFirstColumn="0" w:lastRowLastColumn="0"/>
              <w:rPr>
                <w:rStyle w:val="normaltextrun"/>
                <w:rFonts w:ascii="Century Gothic" w:hAnsi="Century Gothic" w:cs="Calibri"/>
                <w:color w:val="000000"/>
                <w:sz w:val="20"/>
                <w:szCs w:val="20"/>
              </w:rPr>
            </w:pPr>
            <w:r>
              <w:rPr>
                <w:rStyle w:val="normaltextrun"/>
                <w:rFonts w:ascii="Century Gothic" w:hAnsi="Century Gothic" w:cs="Calibri"/>
                <w:color w:val="000000"/>
                <w:sz w:val="20"/>
                <w:szCs w:val="20"/>
              </w:rPr>
              <w:t>Resolver los siguientes ´problemas aplicando todos los procesos</w:t>
            </w:r>
          </w:p>
          <w:tbl>
            <w:tblPr>
              <w:tblStyle w:val="Tabladecuadrcula1Claro-nfasis2"/>
              <w:tblW w:w="0" w:type="auto"/>
              <w:tblLook w:val="04A0" w:firstRow="1" w:lastRow="0" w:firstColumn="1" w:lastColumn="0" w:noHBand="0" w:noVBand="1"/>
            </w:tblPr>
            <w:tblGrid>
              <w:gridCol w:w="2106"/>
              <w:gridCol w:w="2107"/>
              <w:gridCol w:w="2107"/>
            </w:tblGrid>
            <w:tr w:rsidR="00CA49AE" w:rsidTr="00CA49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6" w:type="dxa"/>
                </w:tcPr>
                <w:p w:rsidR="00CA49AE" w:rsidRDefault="00CA49AE" w:rsidP="00406F8B">
                  <w:pPr>
                    <w:rPr>
                      <w:b w:val="0"/>
                      <w:smallCaps/>
                      <w:noProof/>
                      <w:color w:val="0F243E" w:themeColor="text2" w:themeShade="80"/>
                      <w:lang w:val="es-EC" w:eastAsia="es-EC"/>
                    </w:rPr>
                  </w:pPr>
                  <w:r>
                    <w:rPr>
                      <w:b w:val="0"/>
                      <w:smallCaps/>
                      <w:noProof/>
                      <w:color w:val="0F243E" w:themeColor="text2" w:themeShade="80"/>
                      <w:lang w:val="es-EC" w:eastAsia="es-EC"/>
                    </w:rPr>
                    <w:t>datos</w:t>
                  </w:r>
                </w:p>
              </w:tc>
              <w:tc>
                <w:tcPr>
                  <w:tcW w:w="2107" w:type="dxa"/>
                </w:tcPr>
                <w:p w:rsidR="00CA49AE" w:rsidRDefault="00CA49AE" w:rsidP="00406F8B">
                  <w:pPr>
                    <w:cnfStyle w:val="100000000000" w:firstRow="1" w:lastRow="0" w:firstColumn="0" w:lastColumn="0" w:oddVBand="0" w:evenVBand="0" w:oddHBand="0" w:evenHBand="0" w:firstRowFirstColumn="0" w:firstRowLastColumn="0" w:lastRowFirstColumn="0" w:lastRowLastColumn="0"/>
                    <w:rPr>
                      <w:b w:val="0"/>
                      <w:smallCaps/>
                      <w:noProof/>
                      <w:color w:val="0F243E" w:themeColor="text2" w:themeShade="80"/>
                      <w:lang w:val="es-EC" w:eastAsia="es-EC"/>
                    </w:rPr>
                  </w:pPr>
                  <w:r>
                    <w:rPr>
                      <w:b w:val="0"/>
                      <w:smallCaps/>
                      <w:noProof/>
                      <w:color w:val="0F243E" w:themeColor="text2" w:themeShade="80"/>
                      <w:lang w:val="es-EC" w:eastAsia="es-EC"/>
                    </w:rPr>
                    <w:t>razonamiento</w:t>
                  </w:r>
                </w:p>
              </w:tc>
              <w:tc>
                <w:tcPr>
                  <w:tcW w:w="2107" w:type="dxa"/>
                </w:tcPr>
                <w:p w:rsidR="00CA49AE" w:rsidRDefault="00CA49AE" w:rsidP="00406F8B">
                  <w:pPr>
                    <w:cnfStyle w:val="100000000000" w:firstRow="1" w:lastRow="0" w:firstColumn="0" w:lastColumn="0" w:oddVBand="0" w:evenVBand="0" w:oddHBand="0" w:evenHBand="0" w:firstRowFirstColumn="0" w:firstRowLastColumn="0" w:lastRowFirstColumn="0" w:lastRowLastColumn="0"/>
                    <w:rPr>
                      <w:b w:val="0"/>
                      <w:smallCaps/>
                      <w:noProof/>
                      <w:color w:val="0F243E" w:themeColor="text2" w:themeShade="80"/>
                      <w:lang w:val="es-EC" w:eastAsia="es-EC"/>
                    </w:rPr>
                  </w:pPr>
                  <w:r>
                    <w:rPr>
                      <w:b w:val="0"/>
                      <w:smallCaps/>
                      <w:noProof/>
                      <w:color w:val="0F243E" w:themeColor="text2" w:themeShade="80"/>
                      <w:lang w:val="es-EC" w:eastAsia="es-EC"/>
                    </w:rPr>
                    <w:t>operación</w:t>
                  </w:r>
                </w:p>
              </w:tc>
            </w:tr>
            <w:tr w:rsidR="00CA49AE" w:rsidTr="00CA49AE">
              <w:tc>
                <w:tcPr>
                  <w:cnfStyle w:val="001000000000" w:firstRow="0" w:lastRow="0" w:firstColumn="1" w:lastColumn="0" w:oddVBand="0" w:evenVBand="0" w:oddHBand="0" w:evenHBand="0" w:firstRowFirstColumn="0" w:firstRowLastColumn="0" w:lastRowFirstColumn="0" w:lastRowLastColumn="0"/>
                  <w:tcW w:w="2106" w:type="dxa"/>
                </w:tcPr>
                <w:p w:rsidR="00CA49AE" w:rsidRDefault="00CA49AE" w:rsidP="00406F8B">
                  <w:pPr>
                    <w:rPr>
                      <w:b w:val="0"/>
                      <w:smallCaps/>
                      <w:noProof/>
                      <w:color w:val="0F243E" w:themeColor="text2" w:themeShade="80"/>
                      <w:lang w:val="es-EC" w:eastAsia="es-EC"/>
                    </w:rPr>
                  </w:pP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r>
            <w:tr w:rsidR="00CA49AE" w:rsidTr="00CA49AE">
              <w:tc>
                <w:tcPr>
                  <w:cnfStyle w:val="001000000000" w:firstRow="0" w:lastRow="0" w:firstColumn="1" w:lastColumn="0" w:oddVBand="0" w:evenVBand="0" w:oddHBand="0" w:evenHBand="0" w:firstRowFirstColumn="0" w:firstRowLastColumn="0" w:lastRowFirstColumn="0" w:lastRowLastColumn="0"/>
                  <w:tcW w:w="2106" w:type="dxa"/>
                </w:tcPr>
                <w:p w:rsidR="00CA49AE" w:rsidRDefault="00CA49AE" w:rsidP="00406F8B">
                  <w:pPr>
                    <w:rPr>
                      <w:b w:val="0"/>
                      <w:smallCaps/>
                      <w:noProof/>
                      <w:color w:val="0F243E" w:themeColor="text2" w:themeShade="80"/>
                      <w:lang w:val="es-EC" w:eastAsia="es-EC"/>
                    </w:rPr>
                  </w:pPr>
                  <w:r>
                    <w:rPr>
                      <w:b w:val="0"/>
                      <w:smallCaps/>
                      <w:noProof/>
                      <w:color w:val="0F243E" w:themeColor="text2" w:themeShade="80"/>
                      <w:lang w:val="es-EC" w:eastAsia="es-EC"/>
                    </w:rPr>
                    <w:t>respuesta:</w:t>
                  </w: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r>
            <w:tr w:rsidR="00CA49AE" w:rsidTr="00CA49AE">
              <w:tc>
                <w:tcPr>
                  <w:cnfStyle w:val="001000000000" w:firstRow="0" w:lastRow="0" w:firstColumn="1" w:lastColumn="0" w:oddVBand="0" w:evenVBand="0" w:oddHBand="0" w:evenHBand="0" w:firstRowFirstColumn="0" w:firstRowLastColumn="0" w:lastRowFirstColumn="0" w:lastRowLastColumn="0"/>
                  <w:tcW w:w="2106" w:type="dxa"/>
                </w:tcPr>
                <w:p w:rsidR="00CA49AE" w:rsidRDefault="00CA49AE" w:rsidP="00406F8B">
                  <w:pPr>
                    <w:rPr>
                      <w:b w:val="0"/>
                      <w:smallCaps/>
                      <w:noProof/>
                      <w:color w:val="0F243E" w:themeColor="text2" w:themeShade="80"/>
                      <w:lang w:val="es-EC" w:eastAsia="es-EC"/>
                    </w:rPr>
                  </w:pP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c>
                <w:tcPr>
                  <w:tcW w:w="2107" w:type="dxa"/>
                </w:tcPr>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tc>
            </w:tr>
          </w:tbl>
          <w:p w:rsidR="00CA49AE" w:rsidRDefault="00CA49AE" w:rsidP="00406F8B">
            <w:pPr>
              <w:cnfStyle w:val="000000000000" w:firstRow="0" w:lastRow="0" w:firstColumn="0" w:lastColumn="0" w:oddVBand="0" w:evenVBand="0" w:oddHBand="0" w:evenHBand="0" w:firstRowFirstColumn="0" w:firstRowLastColumn="0" w:lastRowFirstColumn="0" w:lastRowLastColumn="0"/>
              <w:rPr>
                <w:b/>
                <w:smallCaps/>
                <w:noProof/>
                <w:color w:val="0F243E" w:themeColor="text2" w:themeShade="80"/>
                <w:lang w:val="es-EC" w:eastAsia="es-EC"/>
              </w:rPr>
            </w:pPr>
          </w:p>
          <w:p w:rsidR="00CA49AE" w:rsidRDefault="00CA49AE"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b/>
                <w:smallCaps/>
                <w:noProof/>
                <w:color w:val="0F243E" w:themeColor="text2" w:themeShade="80"/>
                <w:lang w:val="es-EC" w:eastAsia="es-EC"/>
              </w:rPr>
              <w:t>1.-</w:t>
            </w:r>
            <w:r w:rsidRPr="00406F8B">
              <w:rPr>
                <w:rFonts w:ascii="Century Gothic" w:eastAsia="Times New Roman" w:hAnsi="Century Gothic" w:cs="Calibri"/>
                <w:b/>
                <w:color w:val="000000"/>
                <w:sz w:val="20"/>
                <w:szCs w:val="20"/>
                <w:lang w:eastAsia="es-EC"/>
              </w:rPr>
              <w:t xml:space="preserve"> </w:t>
            </w:r>
            <w:r>
              <w:rPr>
                <w:rFonts w:ascii="Century Gothic" w:eastAsia="Times New Roman" w:hAnsi="Century Gothic" w:cs="Calibri"/>
                <w:color w:val="000000"/>
                <w:sz w:val="20"/>
                <w:szCs w:val="20"/>
                <w:lang w:eastAsia="es-EC"/>
              </w:rPr>
              <w:t xml:space="preserve">En el verano del 2012 en el Ecuador  se incendiaron 21,570 hectáreas de bosques, en la provincia del Carchi la más afectada fueron 8.201 hectáreas, en la provincia del Tungurahua 4.000 hectáreas de bosque </w:t>
            </w:r>
            <w:r w:rsidRPr="00406F8B">
              <w:rPr>
                <w:rFonts w:ascii="Century Gothic" w:eastAsia="Times New Roman" w:hAnsi="Century Gothic" w:cs="Calibri"/>
                <w:b/>
                <w:color w:val="000000"/>
                <w:sz w:val="20"/>
                <w:szCs w:val="20"/>
                <w:lang w:val="es-EC" w:eastAsia="es-EC"/>
              </w:rPr>
              <w:t> </w:t>
            </w:r>
          </w:p>
          <w:p w:rsidR="00CA49AE" w:rsidRDefault="00CA49AE"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¿Cuántas hectáreas de bosque se incendiaron en el resto del país?</w:t>
            </w:r>
          </w:p>
          <w:p w:rsidR="00CA49AE" w:rsidRDefault="00CA49AE"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p>
          <w:p w:rsidR="00CA49AE" w:rsidRPr="00487C77" w:rsidRDefault="00CA49AE"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20"/>
                <w:szCs w:val="20"/>
                <w:lang w:val="es-EC" w:eastAsia="es-EC"/>
              </w:rPr>
            </w:pPr>
            <w:r>
              <w:rPr>
                <w:rFonts w:ascii="Century Gothic" w:eastAsia="Times New Roman" w:hAnsi="Century Gothic" w:cs="Calibri"/>
                <w:b/>
                <w:color w:val="000000"/>
                <w:sz w:val="20"/>
                <w:szCs w:val="20"/>
                <w:lang w:val="es-EC" w:eastAsia="es-EC"/>
              </w:rPr>
              <w:t xml:space="preserve">2.- </w:t>
            </w:r>
            <w:r w:rsidRPr="00487C77">
              <w:rPr>
                <w:rFonts w:ascii="Century Gothic" w:eastAsia="Times New Roman" w:hAnsi="Century Gothic" w:cs="Calibri"/>
                <w:color w:val="000000"/>
                <w:sz w:val="20"/>
                <w:szCs w:val="20"/>
                <w:lang w:val="es-EC" w:eastAsia="es-EC"/>
              </w:rPr>
              <w:t>La Amazonía es una de las cuatro regiones naturales de nuestro país Tiene una extensión de 100.000 Km2 más 20.000Km2 de vegetación propia de los bosques húmedos-tropicales, los cuales constituyen los pulmones del planeta y deben ser preservados.</w:t>
            </w:r>
          </w:p>
          <w:p w:rsidR="00487C77" w:rsidRDefault="00CA49AE"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¿Cuántos kilómetros cuadrados de superficie tiene la región Amazónica del Ecuador</w:t>
            </w:r>
            <w:r w:rsidR="00487C77">
              <w:rPr>
                <w:rFonts w:ascii="Century Gothic" w:eastAsia="Times New Roman" w:hAnsi="Century Gothic" w:cs="Calibri"/>
                <w:b/>
                <w:color w:val="000000"/>
                <w:sz w:val="20"/>
                <w:szCs w:val="20"/>
                <w:lang w:val="es-EC" w:eastAsia="es-EC"/>
              </w:rPr>
              <w:t>?</w:t>
            </w:r>
          </w:p>
          <w:p w:rsidR="00487C77" w:rsidRDefault="00487C77"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p>
          <w:p w:rsidR="00487C77" w:rsidRDefault="00487C77"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 xml:space="preserve">3.- </w:t>
            </w:r>
            <w:r w:rsidR="00CA49AE">
              <w:rPr>
                <w:rFonts w:ascii="Century Gothic" w:eastAsia="Times New Roman" w:hAnsi="Century Gothic" w:cs="Calibri"/>
                <w:b/>
                <w:color w:val="000000"/>
                <w:sz w:val="20"/>
                <w:szCs w:val="20"/>
                <w:lang w:val="es-EC" w:eastAsia="es-EC"/>
              </w:rPr>
              <w:t xml:space="preserve"> </w:t>
            </w:r>
            <w:r w:rsidRPr="00210C86">
              <w:rPr>
                <w:rFonts w:ascii="Century Gothic" w:eastAsia="Times New Roman" w:hAnsi="Century Gothic" w:cs="Calibri"/>
                <w:color w:val="000000"/>
                <w:sz w:val="20"/>
                <w:szCs w:val="20"/>
                <w:lang w:val="es-EC" w:eastAsia="es-EC"/>
              </w:rPr>
              <w:t xml:space="preserve">La quema de combustibles fósiles ha producido alrededor de las tres cuartas partes del aumento en el CO2 por actividad humana en los últimos 20 años. La </w:t>
            </w:r>
            <w:r w:rsidRPr="00210C86">
              <w:rPr>
                <w:rFonts w:ascii="Century Gothic" w:eastAsia="Times New Roman" w:hAnsi="Century Gothic" w:cs="Calibri"/>
                <w:color w:val="000000"/>
                <w:sz w:val="20"/>
                <w:szCs w:val="20"/>
                <w:lang w:val="es-EC" w:eastAsia="es-EC"/>
              </w:rPr>
              <w:t xml:space="preserve"> producci</w:t>
            </w:r>
            <w:r w:rsidRPr="00210C86">
              <w:rPr>
                <w:rFonts w:ascii="Century Gothic" w:eastAsia="Times New Roman" w:hAnsi="Century Gothic" w:cs="Century Gothic"/>
                <w:color w:val="000000"/>
                <w:sz w:val="20"/>
                <w:szCs w:val="20"/>
                <w:lang w:val="es-EC" w:eastAsia="es-EC"/>
              </w:rPr>
              <w:t>ó</w:t>
            </w:r>
            <w:r w:rsidRPr="00210C86">
              <w:rPr>
                <w:rFonts w:ascii="Century Gothic" w:eastAsia="Times New Roman" w:hAnsi="Century Gothic" w:cs="Calibri"/>
                <w:color w:val="000000"/>
                <w:sz w:val="20"/>
                <w:szCs w:val="20"/>
                <w:lang w:val="es-EC" w:eastAsia="es-EC"/>
              </w:rPr>
              <w:t>n de cemento y el gas residual, fue de 34</w:t>
            </w:r>
            <w:r w:rsidRPr="00210C86">
              <w:rPr>
                <w:rFonts w:ascii="Century Gothic" w:eastAsia="Times New Roman" w:hAnsi="Century Gothic" w:cs="Calibri"/>
                <w:color w:val="000000"/>
                <w:sz w:val="20"/>
                <w:szCs w:val="20"/>
                <w:lang w:val="es-EC" w:eastAsia="es-EC"/>
              </w:rPr>
              <w:t>.</w:t>
            </w:r>
            <w:r w:rsidRPr="00210C86">
              <w:rPr>
                <w:rFonts w:ascii="Century Gothic" w:eastAsia="Times New Roman" w:hAnsi="Century Gothic" w:cs="Calibri"/>
                <w:color w:val="000000"/>
                <w:sz w:val="20"/>
                <w:szCs w:val="20"/>
                <w:lang w:val="es-EC" w:eastAsia="es-EC"/>
              </w:rPr>
              <w:t>800 millones de toneladas</w:t>
            </w:r>
            <w:r w:rsidRPr="00210C86">
              <w:rPr>
                <w:rFonts w:ascii="Century Gothic" w:eastAsia="Times New Roman" w:hAnsi="Century Gothic" w:cs="Calibri"/>
                <w:color w:val="000000"/>
                <w:sz w:val="20"/>
                <w:szCs w:val="20"/>
                <w:lang w:val="es-EC" w:eastAsia="es-EC"/>
              </w:rPr>
              <w:t>, el</w:t>
            </w:r>
            <w:r w:rsidRPr="00210C86">
              <w:rPr>
                <w:rFonts w:ascii="Century Gothic" w:eastAsia="Times New Roman" w:hAnsi="Century Gothic" w:cs="Calibri"/>
                <w:color w:val="000000"/>
                <w:sz w:val="20"/>
                <w:szCs w:val="20"/>
                <w:lang w:val="es-EC" w:eastAsia="es-EC"/>
              </w:rPr>
              <w:t xml:space="preserve"> mayor contribuyente fue la quema de carbón</w:t>
            </w:r>
            <w:r w:rsidRPr="00210C86">
              <w:rPr>
                <w:rFonts w:ascii="Century Gothic" w:eastAsia="Times New Roman" w:hAnsi="Century Gothic" w:cs="Calibri"/>
                <w:color w:val="000000"/>
                <w:sz w:val="20"/>
                <w:szCs w:val="20"/>
                <w:lang w:val="es-EC" w:eastAsia="es-EC"/>
              </w:rPr>
              <w:t xml:space="preserve"> 21.245 millones de toneladas,</w:t>
            </w:r>
            <w:r w:rsidRPr="00210C86">
              <w:rPr>
                <w:rFonts w:ascii="Century Gothic" w:eastAsia="Times New Roman" w:hAnsi="Century Gothic" w:cs="Calibri"/>
                <w:color w:val="000000"/>
                <w:sz w:val="20"/>
                <w:szCs w:val="20"/>
                <w:lang w:val="es-EC" w:eastAsia="es-EC"/>
              </w:rPr>
              <w:t xml:space="preserve"> seguido por el petróleo </w:t>
            </w:r>
            <w:r w:rsidRPr="00210C86">
              <w:rPr>
                <w:rFonts w:ascii="Century Gothic" w:eastAsia="Times New Roman" w:hAnsi="Century Gothic" w:cs="Calibri"/>
                <w:color w:val="000000"/>
                <w:sz w:val="20"/>
                <w:szCs w:val="20"/>
                <w:lang w:val="es-EC" w:eastAsia="es-EC"/>
              </w:rPr>
              <w:t xml:space="preserve">14.563 millones de toneladas, </w:t>
            </w:r>
            <w:r w:rsidRPr="00210C86">
              <w:rPr>
                <w:rFonts w:ascii="Century Gothic" w:eastAsia="Times New Roman" w:hAnsi="Century Gothic" w:cs="Calibri"/>
                <w:color w:val="000000"/>
                <w:sz w:val="20"/>
                <w:szCs w:val="20"/>
                <w:lang w:val="es-EC" w:eastAsia="es-EC"/>
              </w:rPr>
              <w:t xml:space="preserve"> el gas </w:t>
            </w:r>
            <w:r w:rsidRPr="00210C86">
              <w:rPr>
                <w:rFonts w:ascii="Century Gothic" w:eastAsia="Times New Roman" w:hAnsi="Century Gothic" w:cs="Calibri"/>
                <w:color w:val="000000"/>
                <w:sz w:val="20"/>
                <w:szCs w:val="20"/>
                <w:lang w:val="es-EC" w:eastAsia="es-EC"/>
              </w:rPr>
              <w:t>9.723</w:t>
            </w:r>
            <w:r w:rsidRPr="00210C86">
              <w:rPr>
                <w:rFonts w:ascii="Century Gothic" w:eastAsia="Times New Roman" w:hAnsi="Century Gothic" w:cs="Calibri"/>
                <w:color w:val="000000"/>
                <w:sz w:val="20"/>
                <w:szCs w:val="20"/>
                <w:lang w:val="es-EC" w:eastAsia="es-EC"/>
              </w:rPr>
              <w:t xml:space="preserve"> </w:t>
            </w:r>
            <w:r w:rsidRPr="00210C86">
              <w:rPr>
                <w:rFonts w:ascii="Century Gothic" w:eastAsia="Times New Roman" w:hAnsi="Century Gothic" w:cs="Calibri"/>
                <w:color w:val="000000"/>
                <w:sz w:val="20"/>
                <w:szCs w:val="20"/>
                <w:lang w:val="es-EC" w:eastAsia="es-EC"/>
              </w:rPr>
              <w:t>millones de toneladas</w:t>
            </w:r>
            <w:r w:rsidR="00210C86" w:rsidRPr="00210C86">
              <w:rPr>
                <w:rFonts w:ascii="Century Gothic" w:eastAsia="Times New Roman" w:hAnsi="Century Gothic" w:cs="Calibri"/>
                <w:color w:val="000000"/>
                <w:sz w:val="20"/>
                <w:szCs w:val="20"/>
                <w:lang w:val="es-EC" w:eastAsia="es-EC"/>
              </w:rPr>
              <w:t>,</w:t>
            </w:r>
            <w:r w:rsidRPr="00210C86">
              <w:rPr>
                <w:rFonts w:ascii="Century Gothic" w:eastAsia="Times New Roman" w:hAnsi="Century Gothic" w:cs="Calibri"/>
                <w:color w:val="000000"/>
                <w:sz w:val="20"/>
                <w:szCs w:val="20"/>
                <w:lang w:val="es-EC" w:eastAsia="es-EC"/>
              </w:rPr>
              <w:t xml:space="preserve"> </w:t>
            </w:r>
            <w:r w:rsidRPr="00210C86">
              <w:rPr>
                <w:rFonts w:ascii="Century Gothic" w:eastAsia="Times New Roman" w:hAnsi="Century Gothic" w:cs="Calibri"/>
                <w:color w:val="000000"/>
                <w:sz w:val="20"/>
                <w:szCs w:val="20"/>
                <w:lang w:val="es-EC" w:eastAsia="es-EC"/>
              </w:rPr>
              <w:t xml:space="preserve">el cemento </w:t>
            </w:r>
            <w:r w:rsidRPr="00210C86">
              <w:rPr>
                <w:rFonts w:ascii="Century Gothic" w:eastAsia="Times New Roman" w:hAnsi="Century Gothic" w:cs="Calibri"/>
                <w:color w:val="000000"/>
                <w:sz w:val="20"/>
                <w:szCs w:val="20"/>
                <w:lang w:val="es-EC" w:eastAsia="es-EC"/>
              </w:rPr>
              <w:t>2.567</w:t>
            </w:r>
            <w:r w:rsidRPr="00210C86">
              <w:rPr>
                <w:rFonts w:ascii="Century Gothic" w:eastAsia="Times New Roman" w:hAnsi="Century Gothic" w:cs="Calibri"/>
                <w:color w:val="000000"/>
                <w:sz w:val="20"/>
                <w:szCs w:val="20"/>
                <w:lang w:val="es-EC" w:eastAsia="es-EC"/>
              </w:rPr>
              <w:t xml:space="preserve"> </w:t>
            </w:r>
            <w:r w:rsidRPr="00210C86">
              <w:rPr>
                <w:rFonts w:ascii="Century Gothic" w:eastAsia="Times New Roman" w:hAnsi="Century Gothic" w:cs="Calibri"/>
                <w:color w:val="000000"/>
                <w:sz w:val="20"/>
                <w:szCs w:val="20"/>
                <w:lang w:val="es-EC" w:eastAsia="es-EC"/>
              </w:rPr>
              <w:t xml:space="preserve">millones de toneladas </w:t>
            </w:r>
            <w:r w:rsidRPr="00210C86">
              <w:rPr>
                <w:rFonts w:ascii="Century Gothic" w:eastAsia="Times New Roman" w:hAnsi="Century Gothic" w:cs="Calibri"/>
                <w:color w:val="000000"/>
                <w:sz w:val="20"/>
                <w:szCs w:val="20"/>
                <w:lang w:val="es-EC" w:eastAsia="es-EC"/>
              </w:rPr>
              <w:t>y el gas residual</w:t>
            </w:r>
            <w:r w:rsidRPr="00210C86">
              <w:rPr>
                <w:rFonts w:ascii="Century Gothic" w:eastAsia="Times New Roman" w:hAnsi="Century Gothic" w:cs="Calibri"/>
                <w:color w:val="000000"/>
                <w:sz w:val="20"/>
                <w:szCs w:val="20"/>
                <w:lang w:val="es-EC" w:eastAsia="es-EC"/>
              </w:rPr>
              <w:t xml:space="preserve"> 348 millones de toneladas</w:t>
            </w:r>
            <w:r w:rsidR="00210C86" w:rsidRPr="00210C86">
              <w:rPr>
                <w:rFonts w:ascii="Century Gothic" w:eastAsia="Times New Roman" w:hAnsi="Century Gothic" w:cs="Calibri"/>
                <w:color w:val="000000"/>
                <w:sz w:val="20"/>
                <w:szCs w:val="20"/>
                <w:lang w:val="es-EC" w:eastAsia="es-EC"/>
              </w:rPr>
              <w:t>.</w:t>
            </w:r>
          </w:p>
          <w:p w:rsidR="00487C77" w:rsidRDefault="00210C86"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¿Cuántos millones de toneladas de quema de combustibles fósiles en total se han dado en los últimos 20 años?</w:t>
            </w:r>
          </w:p>
          <w:p w:rsidR="00210C86" w:rsidRDefault="00210C86"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p>
          <w:p w:rsidR="00763CF4" w:rsidRDefault="00210C86"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 xml:space="preserve">4.- </w:t>
            </w:r>
            <w:r w:rsidR="00763CF4" w:rsidRPr="00763CF4">
              <w:rPr>
                <w:rFonts w:ascii="Century Gothic" w:eastAsia="Times New Roman" w:hAnsi="Century Gothic" w:cs="Calibri"/>
                <w:color w:val="000000"/>
                <w:sz w:val="20"/>
                <w:szCs w:val="20"/>
                <w:lang w:val="es-EC" w:eastAsia="es-EC"/>
              </w:rPr>
              <w:t>El mal manejo de la basura afecta a nuestro entorno: un vaso de plástico tarda en degradarse 365.000 días, si un año tiene 365 días.</w:t>
            </w:r>
          </w:p>
          <w:p w:rsidR="00210C86" w:rsidRDefault="00763CF4"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Pr>
                <w:rFonts w:ascii="Century Gothic" w:eastAsia="Times New Roman" w:hAnsi="Century Gothic" w:cs="Calibri"/>
                <w:b/>
                <w:color w:val="000000"/>
                <w:sz w:val="20"/>
                <w:szCs w:val="20"/>
                <w:lang w:val="es-EC" w:eastAsia="es-EC"/>
              </w:rPr>
              <w:t>¿Cuántos años tardaría en degradarse un vaso desechable?</w:t>
            </w:r>
          </w:p>
          <w:p w:rsidR="00763CF4" w:rsidRDefault="00763CF4"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p>
          <w:p w:rsidR="00763CF4" w:rsidRDefault="00763CF4"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color w:val="000000"/>
                <w:sz w:val="20"/>
                <w:szCs w:val="20"/>
                <w:lang w:val="es-EC" w:eastAsia="es-EC"/>
              </w:rPr>
            </w:pPr>
            <w:r>
              <w:rPr>
                <w:rFonts w:ascii="Century Gothic" w:eastAsia="Times New Roman" w:hAnsi="Century Gothic" w:cs="Calibri"/>
                <w:b/>
                <w:color w:val="000000"/>
                <w:sz w:val="20"/>
                <w:szCs w:val="20"/>
                <w:lang w:val="es-EC" w:eastAsia="es-EC"/>
              </w:rPr>
              <w:lastRenderedPageBreak/>
              <w:t xml:space="preserve">5.- </w:t>
            </w:r>
            <w:r>
              <w:rPr>
                <w:rFonts w:ascii="Century Gothic" w:eastAsia="Times New Roman" w:hAnsi="Century Gothic" w:cs="Calibri"/>
                <w:color w:val="000000"/>
                <w:sz w:val="20"/>
                <w:szCs w:val="20"/>
                <w:lang w:val="es-EC" w:eastAsia="es-EC"/>
              </w:rPr>
              <w:t xml:space="preserve">Si una persona se bañara por 5 minutos y otra persona lavara los platos durante 10 minutos, se consumirían 199 litros de agua. Sabemos que las dos personas emplean la misma cantidad de agua. </w:t>
            </w:r>
          </w:p>
          <w:p w:rsidR="00487C77" w:rsidRDefault="00763CF4"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r w:rsidRPr="00763CF4">
              <w:rPr>
                <w:rFonts w:ascii="Century Gothic" w:eastAsia="Times New Roman" w:hAnsi="Century Gothic" w:cs="Calibri"/>
                <w:b/>
                <w:color w:val="000000"/>
                <w:sz w:val="20"/>
                <w:szCs w:val="20"/>
                <w:lang w:val="es-EC" w:eastAsia="es-EC"/>
              </w:rPr>
              <w:t xml:space="preserve">¿Cuántos litros de agua </w:t>
            </w:r>
            <w:r w:rsidR="00A955D5" w:rsidRPr="00763CF4">
              <w:rPr>
                <w:rFonts w:ascii="Century Gothic" w:eastAsia="Times New Roman" w:hAnsi="Century Gothic" w:cs="Calibri"/>
                <w:b/>
                <w:color w:val="000000"/>
                <w:sz w:val="20"/>
                <w:szCs w:val="20"/>
                <w:lang w:val="es-EC" w:eastAsia="es-EC"/>
              </w:rPr>
              <w:t>utilizarían</w:t>
            </w:r>
            <w:r w:rsidRPr="00763CF4">
              <w:rPr>
                <w:rFonts w:ascii="Century Gothic" w:eastAsia="Times New Roman" w:hAnsi="Century Gothic" w:cs="Calibri"/>
                <w:b/>
                <w:color w:val="000000"/>
                <w:sz w:val="20"/>
                <w:szCs w:val="20"/>
                <w:lang w:val="es-EC" w:eastAsia="es-EC"/>
              </w:rPr>
              <w:t xml:space="preserve"> cada una?</w:t>
            </w:r>
          </w:p>
          <w:p w:rsidR="00A955D5" w:rsidRPr="00CA49AE" w:rsidRDefault="00A955D5" w:rsidP="00487C77">
            <w:pPr>
              <w:jc w:val="both"/>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color w:val="000000"/>
                <w:sz w:val="20"/>
                <w:szCs w:val="20"/>
                <w:lang w:val="es-EC" w:eastAsia="es-EC"/>
              </w:rPr>
            </w:pPr>
          </w:p>
        </w:tc>
        <w:tc>
          <w:tcPr>
            <w:tcW w:w="1568" w:type="dxa"/>
          </w:tcPr>
          <w:p w:rsidR="00406F8B" w:rsidRDefault="00406F8B"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r>
              <w:rPr>
                <w:i/>
                <w:smallCaps/>
                <w:noProof/>
                <w:color w:val="0F243E" w:themeColor="text2" w:themeShade="80"/>
                <w:lang w:val="es-EC" w:eastAsia="es-EC"/>
              </w:rPr>
              <w:lastRenderedPageBreak/>
              <w:t xml:space="preserve">      </w:t>
            </w:r>
          </w:p>
          <w:p w:rsidR="00406F8B" w:rsidRDefault="00406F8B"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p>
          <w:p w:rsidR="00873ADD" w:rsidRDefault="00406F8B"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r>
              <w:rPr>
                <w:i/>
                <w:smallCaps/>
                <w:noProof/>
                <w:color w:val="0F243E" w:themeColor="text2" w:themeShade="80"/>
                <w:lang w:val="es-EC" w:eastAsia="es-EC"/>
              </w:rPr>
              <w:t xml:space="preserve">        /2</w:t>
            </w:r>
          </w:p>
        </w:tc>
      </w:tr>
      <w:tr w:rsidR="00CA49AE" w:rsidTr="00873ADD">
        <w:tc>
          <w:tcPr>
            <w:cnfStyle w:val="001000000000" w:firstRow="0" w:lastRow="0" w:firstColumn="1" w:lastColumn="0" w:oddVBand="0" w:evenVBand="0" w:oddHBand="0" w:evenHBand="0" w:firstRowFirstColumn="0" w:firstRowLastColumn="0" w:lastRowFirstColumn="0" w:lastRowLastColumn="0"/>
            <w:tcW w:w="1668" w:type="dxa"/>
          </w:tcPr>
          <w:p w:rsidR="00873ADD" w:rsidRDefault="005B72F4" w:rsidP="00D26E99">
            <w:pPr>
              <w:rPr>
                <w:i/>
                <w:smallCaps/>
                <w:noProof/>
                <w:color w:val="0F243E" w:themeColor="text2" w:themeShade="80"/>
                <w:lang w:val="es-EC" w:eastAsia="es-EC"/>
              </w:rPr>
            </w:pPr>
            <w:r w:rsidRPr="00104FB8">
              <w:rPr>
                <w:rFonts w:ascii="Century Gothic" w:eastAsia="Times New Roman" w:hAnsi="Century Gothic" w:cs="Calibri"/>
                <w:color w:val="000000"/>
                <w:sz w:val="20"/>
                <w:szCs w:val="20"/>
                <w:lang w:eastAsia="es-EC"/>
              </w:rPr>
              <w:lastRenderedPageBreak/>
              <w:t xml:space="preserve">CS.3.2.8. </w:t>
            </w:r>
            <w:r w:rsidRPr="005B72F4">
              <w:rPr>
                <w:rFonts w:ascii="Century Gothic" w:eastAsia="Times New Roman" w:hAnsi="Century Gothic" w:cs="Calibri"/>
                <w:b w:val="0"/>
                <w:color w:val="000000"/>
                <w:sz w:val="20"/>
                <w:szCs w:val="20"/>
                <w:lang w:eastAsia="es-EC"/>
              </w:rPr>
              <w:t>Exponer la influencia de los climas y su impacto en la vida vegetal, animal y humana, considerando posibles riesgos (Fenómeno del Niño) y sus respectivos planes de contingencia</w:t>
            </w:r>
            <w:r w:rsidRPr="00104FB8">
              <w:rPr>
                <w:rFonts w:ascii="Century Gothic" w:eastAsia="Times New Roman" w:hAnsi="Century Gothic" w:cs="Calibri"/>
                <w:color w:val="000000"/>
                <w:sz w:val="20"/>
                <w:szCs w:val="20"/>
                <w:lang w:eastAsia="es-EC"/>
              </w:rPr>
              <w:t>.</w:t>
            </w:r>
          </w:p>
        </w:tc>
        <w:tc>
          <w:tcPr>
            <w:tcW w:w="7371" w:type="dxa"/>
          </w:tcPr>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lang w:eastAsia="es-EC"/>
              </w:rPr>
            </w:pPr>
            <w:r>
              <w:rPr>
                <w:rFonts w:ascii="Century Gothic" w:eastAsia="Times New Roman" w:hAnsi="Century Gothic" w:cs="Calibri"/>
                <w:b/>
                <w:lang w:eastAsia="es-EC"/>
              </w:rPr>
              <w:t xml:space="preserve">ESTUDIOS SOCIALES </w:t>
            </w:r>
          </w:p>
          <w:p w:rsidR="005B72F4" w:rsidRP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lang w:eastAsia="es-EC"/>
              </w:rPr>
            </w:pPr>
          </w:p>
          <w:p w:rsidR="00873ADD"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eastAsia="es-EC"/>
              </w:rPr>
            </w:pPr>
            <w:r w:rsidRPr="009974A5">
              <w:rPr>
                <w:rFonts w:ascii="Century Gothic" w:eastAsia="Times New Roman" w:hAnsi="Century Gothic" w:cs="Calibri"/>
                <w:lang w:eastAsia="es-EC"/>
              </w:rPr>
              <w:t>Realizo una maqueta sobre como el calentamiento global ha afectado a los bosques de nuestro país</w:t>
            </w:r>
          </w:p>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eastAsia="es-EC"/>
              </w:rPr>
            </w:pPr>
          </w:p>
          <w:p w:rsidR="00763CF4" w:rsidRDefault="00763C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eastAsia="es-EC"/>
              </w:rPr>
            </w:pPr>
            <w:r>
              <w:rPr>
                <w:rFonts w:ascii="Century Gothic" w:eastAsia="Times New Roman" w:hAnsi="Century Gothic" w:cs="Calibri"/>
                <w:lang w:eastAsia="es-EC"/>
              </w:rPr>
              <w:t>Leer las  páginas 53, 54, 55 del texto integral de Estudios Sociales.</w:t>
            </w:r>
          </w:p>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eastAsia="es-EC"/>
              </w:rPr>
            </w:pPr>
            <w:r>
              <w:rPr>
                <w:rFonts w:ascii="Century Gothic" w:eastAsia="Times New Roman" w:hAnsi="Century Gothic" w:cs="Calibri"/>
                <w:lang w:eastAsia="es-EC"/>
              </w:rPr>
              <w:t>Realizar la maqueta con materiales reciclables disponibles en casa.</w:t>
            </w:r>
          </w:p>
          <w:p w:rsidR="00096DA0" w:rsidRDefault="00096DA0"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p>
        </w:tc>
        <w:tc>
          <w:tcPr>
            <w:tcW w:w="1568" w:type="dxa"/>
          </w:tcPr>
          <w:p w:rsidR="00873ADD" w:rsidRPr="005B72F4" w:rsidRDefault="005B72F4" w:rsidP="00D26E99">
            <w:pPr>
              <w:cnfStyle w:val="000000000000" w:firstRow="0"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r>
              <w:rPr>
                <w:i/>
                <w:smallCaps/>
                <w:noProof/>
                <w:color w:val="0F243E" w:themeColor="text2" w:themeShade="80"/>
                <w:lang w:val="es-EC" w:eastAsia="es-EC"/>
              </w:rPr>
              <w:t xml:space="preserve">   </w:t>
            </w:r>
            <w:r>
              <w:rPr>
                <w:smallCaps/>
                <w:noProof/>
                <w:color w:val="0F243E" w:themeColor="text2" w:themeShade="80"/>
                <w:lang w:val="es-EC" w:eastAsia="es-EC"/>
              </w:rPr>
              <w:t>/2</w:t>
            </w:r>
          </w:p>
        </w:tc>
      </w:tr>
      <w:tr w:rsidR="00CA49AE" w:rsidTr="00873ADD">
        <w:tc>
          <w:tcPr>
            <w:cnfStyle w:val="001000000000" w:firstRow="0" w:lastRow="0" w:firstColumn="1" w:lastColumn="0" w:oddVBand="0" w:evenVBand="0" w:oddHBand="0" w:evenHBand="0" w:firstRowFirstColumn="0" w:firstRowLastColumn="0" w:lastRowFirstColumn="0" w:lastRowLastColumn="0"/>
            <w:tcW w:w="1668" w:type="dxa"/>
          </w:tcPr>
          <w:p w:rsidR="00873ADD" w:rsidRDefault="005B72F4" w:rsidP="00D26E99">
            <w:pPr>
              <w:rPr>
                <w:i/>
                <w:smallCaps/>
                <w:noProof/>
                <w:color w:val="0F243E" w:themeColor="text2" w:themeShade="80"/>
                <w:lang w:val="es-EC" w:eastAsia="es-EC"/>
              </w:rPr>
            </w:pPr>
            <w:r w:rsidRPr="00D65A25">
              <w:rPr>
                <w:rFonts w:ascii="Century Gothic" w:eastAsia="Times New Roman" w:hAnsi="Century Gothic" w:cs="Calibri"/>
                <w:color w:val="000000"/>
                <w:sz w:val="20"/>
                <w:szCs w:val="20"/>
                <w:lang w:eastAsia="es-EC"/>
              </w:rPr>
              <w:t xml:space="preserve">CN.3.1.13. </w:t>
            </w:r>
            <w:r w:rsidRPr="005B72F4">
              <w:rPr>
                <w:rFonts w:ascii="Century Gothic" w:eastAsia="Times New Roman" w:hAnsi="Century Gothic" w:cs="Calibri"/>
                <w:b w:val="0"/>
                <w:color w:val="000000"/>
                <w:sz w:val="20"/>
                <w:szCs w:val="20"/>
                <w:lang w:eastAsia="es-EC"/>
              </w:rPr>
              <w:t>Indagar en diversas fuentes y describir las causas y consecuencias potenciales de la extinción de las especies en un determinado ecosistema, y proponer medidas de protección de la biodiversidad amenazada.</w:t>
            </w:r>
          </w:p>
        </w:tc>
        <w:tc>
          <w:tcPr>
            <w:tcW w:w="7371" w:type="dxa"/>
          </w:tcPr>
          <w:p w:rsidR="005B72F4" w:rsidRPr="005B72F4" w:rsidRDefault="005B72F4" w:rsidP="005B72F4">
            <w:pPr>
              <w:spacing w:before="100" w:beforeAutospacing="1" w:after="100" w:afterAutospacing="1"/>
              <w:textAlignment w:val="baseline"/>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b/>
                <w:sz w:val="24"/>
                <w:szCs w:val="24"/>
                <w:lang w:val="es-EC" w:eastAsia="es-EC"/>
              </w:rPr>
            </w:pPr>
            <w:r w:rsidRPr="005B72F4">
              <w:rPr>
                <w:rFonts w:ascii="Century Gothic" w:eastAsia="Times New Roman" w:hAnsi="Century Gothic" w:cs="Calibri"/>
                <w:b/>
                <w:lang w:eastAsia="es-EC"/>
              </w:rPr>
              <w:t>CIENCIAS NATURALES</w:t>
            </w:r>
            <w:r w:rsidRPr="005B72F4">
              <w:rPr>
                <w:rFonts w:ascii="Century Gothic" w:eastAsia="Times New Roman" w:hAnsi="Century Gothic" w:cs="Calibri"/>
                <w:b/>
                <w:lang w:val="es-EC" w:eastAsia="es-EC"/>
              </w:rPr>
              <w:t> </w:t>
            </w:r>
          </w:p>
          <w:p w:rsidR="00873ADD" w:rsidRDefault="005B72F4"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sidRPr="009974A5">
              <w:rPr>
                <w:rFonts w:ascii="Century Gothic" w:eastAsia="Times New Roman" w:hAnsi="Century Gothic" w:cs="Calibri"/>
                <w:lang w:eastAsia="es-EC"/>
              </w:rPr>
              <w:t xml:space="preserve">Realizar un cartel sobre los compromisos para el cuidado y protección del medio ambiente ante los problemas del calentamiento global y sus </w:t>
            </w:r>
            <w:r>
              <w:rPr>
                <w:rFonts w:ascii="Century Gothic" w:eastAsia="Times New Roman" w:hAnsi="Century Gothic" w:cs="Calibri"/>
                <w:lang w:eastAsia="es-EC"/>
              </w:rPr>
              <w:t>efectos nocivos para la salud</w:t>
            </w:r>
            <w:r w:rsidRPr="009974A5">
              <w:rPr>
                <w:rFonts w:ascii="Century Gothic" w:eastAsia="Times New Roman" w:hAnsi="Century Gothic" w:cs="Calibri"/>
                <w:lang w:eastAsia="es-EC"/>
              </w:rPr>
              <w:t>.</w:t>
            </w:r>
            <w:r w:rsidRPr="009974A5">
              <w:rPr>
                <w:rFonts w:ascii="Century Gothic" w:eastAsia="Times New Roman" w:hAnsi="Century Gothic" w:cs="Calibri"/>
                <w:lang w:val="es-EC" w:eastAsia="es-EC"/>
              </w:rPr>
              <w:t> </w:t>
            </w:r>
          </w:p>
          <w:p w:rsidR="005B72F4" w:rsidRDefault="005B72F4"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p>
          <w:p w:rsidR="0053038D" w:rsidRDefault="0053038D"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Pr>
                <w:rFonts w:ascii="Century Gothic" w:eastAsia="Times New Roman" w:hAnsi="Century Gothic" w:cs="Calibri"/>
                <w:lang w:val="es-EC" w:eastAsia="es-EC"/>
              </w:rPr>
              <w:t>Escribir mínimo 5 compromisos.</w:t>
            </w:r>
          </w:p>
          <w:p w:rsidR="005B72F4" w:rsidRDefault="005B72F4"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Pr>
                <w:rFonts w:ascii="Century Gothic" w:eastAsia="Times New Roman" w:hAnsi="Century Gothic" w:cs="Calibri"/>
                <w:lang w:val="es-EC" w:eastAsia="es-EC"/>
              </w:rPr>
              <w:t>Realizar el cartel en un pliego de cartulina</w:t>
            </w:r>
          </w:p>
          <w:p w:rsidR="005B72F4" w:rsidRDefault="005B72F4"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Pr>
                <w:rFonts w:ascii="Century Gothic" w:eastAsia="Times New Roman" w:hAnsi="Century Gothic" w:cs="Calibri"/>
                <w:lang w:val="es-EC" w:eastAsia="es-EC"/>
              </w:rPr>
              <w:t>Utilizar dibujos, recortes i imágenes</w:t>
            </w:r>
          </w:p>
          <w:p w:rsidR="005B72F4" w:rsidRDefault="005B72F4" w:rsidP="005B72F4">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Pr>
                <w:rFonts w:ascii="Century Gothic" w:eastAsia="Times New Roman" w:hAnsi="Century Gothic" w:cs="Calibri"/>
                <w:lang w:val="es-EC" w:eastAsia="es-EC"/>
              </w:rPr>
              <w:t xml:space="preserve">Y escribir los compromisos con letra legible y sin faltas de ortografía. </w:t>
            </w:r>
          </w:p>
          <w:p w:rsidR="005B72F4" w:rsidRDefault="005B72F4" w:rsidP="005B72F4">
            <w:pPr>
              <w:cnfStyle w:val="000000000000" w:firstRow="0"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p>
          <w:p w:rsidR="00096DA0" w:rsidRPr="005B72F4" w:rsidRDefault="00096DA0" w:rsidP="005B72F4">
            <w:pPr>
              <w:cnfStyle w:val="000000000000" w:firstRow="0"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p>
        </w:tc>
        <w:tc>
          <w:tcPr>
            <w:tcW w:w="1568" w:type="dxa"/>
          </w:tcPr>
          <w:p w:rsidR="00873ADD" w:rsidRDefault="00873ADD" w:rsidP="00D26E99">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p>
        </w:tc>
      </w:tr>
      <w:tr w:rsidR="00CA49AE" w:rsidTr="00873ADD">
        <w:tc>
          <w:tcPr>
            <w:cnfStyle w:val="001000000000" w:firstRow="0" w:lastRow="0" w:firstColumn="1" w:lastColumn="0" w:oddVBand="0" w:evenVBand="0" w:oddHBand="0" w:evenHBand="0" w:firstRowFirstColumn="0" w:firstRowLastColumn="0" w:lastRowFirstColumn="0" w:lastRowLastColumn="0"/>
            <w:tcW w:w="1668" w:type="dxa"/>
          </w:tcPr>
          <w:p w:rsidR="005B72F4" w:rsidRPr="00F34FB2" w:rsidRDefault="005B72F4" w:rsidP="005B72F4">
            <w:pPr>
              <w:spacing w:before="100" w:beforeAutospacing="1" w:after="100" w:afterAutospacing="1"/>
              <w:jc w:val="both"/>
              <w:textAlignment w:val="baseline"/>
              <w:rPr>
                <w:rFonts w:ascii="Century Gothic" w:eastAsia="Times New Roman" w:hAnsi="Century Gothic"/>
                <w:color w:val="000000"/>
                <w:sz w:val="24"/>
                <w:szCs w:val="24"/>
                <w:lang w:val="es-EC" w:eastAsia="es-EC"/>
              </w:rPr>
            </w:pPr>
            <w:r w:rsidRPr="009974A5">
              <w:rPr>
                <w:rFonts w:ascii="Century Gothic" w:eastAsia="Times New Roman" w:hAnsi="Century Gothic" w:cs="Calibri"/>
                <w:color w:val="000000"/>
                <w:sz w:val="20"/>
                <w:szCs w:val="20"/>
                <w:lang w:eastAsia="es-EC"/>
              </w:rPr>
              <w:t xml:space="preserve">ECA.3.2.7. </w:t>
            </w:r>
            <w:r w:rsidRPr="005B72F4">
              <w:rPr>
                <w:rFonts w:ascii="Century Gothic" w:eastAsia="Times New Roman" w:hAnsi="Century Gothic" w:cs="Calibri"/>
                <w:b w:val="0"/>
                <w:color w:val="000000"/>
                <w:sz w:val="20"/>
                <w:szCs w:val="20"/>
                <w:lang w:eastAsia="es-EC"/>
              </w:rPr>
              <w:t>Buscar información sobre las técnicas y materiales necesarios para crear un teatro de sombras.</w:t>
            </w:r>
            <w:r w:rsidRPr="009974A5">
              <w:rPr>
                <w:rFonts w:ascii="Century Gothic" w:eastAsia="Times New Roman" w:hAnsi="Century Gothic" w:cs="Calibri"/>
                <w:color w:val="000000"/>
                <w:sz w:val="20"/>
                <w:szCs w:val="20"/>
                <w:lang w:val="es-EC" w:eastAsia="es-EC"/>
              </w:rPr>
              <w:t> </w:t>
            </w:r>
          </w:p>
          <w:p w:rsidR="00873ADD" w:rsidRDefault="005B72F4" w:rsidP="005B72F4">
            <w:pPr>
              <w:rPr>
                <w:i/>
                <w:smallCaps/>
                <w:noProof/>
                <w:color w:val="0F243E" w:themeColor="text2" w:themeShade="80"/>
                <w:lang w:val="es-EC" w:eastAsia="es-EC"/>
              </w:rPr>
            </w:pPr>
            <w:r w:rsidRPr="009974A5">
              <w:rPr>
                <w:rFonts w:ascii="Century Gothic" w:eastAsia="Times New Roman" w:hAnsi="Century Gothic" w:cs="Calibri"/>
                <w:color w:val="000000"/>
                <w:sz w:val="20"/>
                <w:szCs w:val="20"/>
                <w:lang w:eastAsia="es-EC"/>
              </w:rPr>
              <w:t xml:space="preserve">ECA.3.2.8. </w:t>
            </w:r>
            <w:r w:rsidRPr="005B72F4">
              <w:rPr>
                <w:rFonts w:ascii="Century Gothic" w:eastAsia="Times New Roman" w:hAnsi="Century Gothic" w:cs="Calibri"/>
                <w:b w:val="0"/>
                <w:color w:val="000000"/>
                <w:sz w:val="20"/>
                <w:szCs w:val="20"/>
                <w:lang w:eastAsia="es-EC"/>
              </w:rPr>
              <w:t>Realizar creaciones colectivas (narraciones</w:t>
            </w:r>
            <w:r w:rsidRPr="005B72F4">
              <w:rPr>
                <w:rFonts w:ascii="Century Gothic" w:eastAsia="Times New Roman" w:hAnsi="Century Gothic" w:cs="Calibri"/>
                <w:b w:val="0"/>
                <w:color w:val="000000"/>
                <w:sz w:val="20"/>
                <w:szCs w:val="20"/>
                <w:lang w:val="es-EC" w:eastAsia="es-EC"/>
              </w:rPr>
              <w:t> </w:t>
            </w:r>
            <w:r w:rsidRPr="005B72F4">
              <w:rPr>
                <w:rFonts w:ascii="Century Gothic" w:eastAsia="Times New Roman" w:hAnsi="Century Gothic" w:cs="Calibri"/>
                <w:b w:val="0"/>
                <w:color w:val="000000"/>
                <w:sz w:val="20"/>
                <w:szCs w:val="20"/>
                <w:lang w:eastAsia="es-EC"/>
              </w:rPr>
              <w:t>breves, danzas, etc.) usando las técnicas propias del teatro de sombras.</w:t>
            </w:r>
            <w:r w:rsidRPr="009974A5">
              <w:rPr>
                <w:rFonts w:ascii="Century Gothic" w:eastAsia="Times New Roman" w:hAnsi="Century Gothic" w:cs="Calibri"/>
                <w:color w:val="000000"/>
                <w:sz w:val="20"/>
                <w:szCs w:val="20"/>
                <w:lang w:val="es-EC" w:eastAsia="es-EC"/>
              </w:rPr>
              <w:t> </w:t>
            </w:r>
          </w:p>
        </w:tc>
        <w:tc>
          <w:tcPr>
            <w:tcW w:w="7371" w:type="dxa"/>
          </w:tcPr>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lang w:eastAsia="es-EC"/>
              </w:rPr>
            </w:pPr>
            <w:r>
              <w:rPr>
                <w:rFonts w:ascii="Century Gothic" w:eastAsia="Times New Roman" w:hAnsi="Century Gothic" w:cs="Calibri"/>
                <w:b/>
                <w:lang w:eastAsia="es-EC"/>
              </w:rPr>
              <w:t>EDUCACIÓN CULTURAL Y ARTÍSTICA</w:t>
            </w:r>
          </w:p>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lang w:eastAsia="es-EC"/>
              </w:rPr>
            </w:pPr>
          </w:p>
          <w:p w:rsidR="00873ADD"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sidRPr="009974A5">
              <w:rPr>
                <w:rFonts w:ascii="Century Gothic" w:eastAsia="Times New Roman" w:hAnsi="Century Gothic" w:cs="Calibri"/>
                <w:lang w:eastAsia="es-EC"/>
              </w:rPr>
              <w:t>Representar a través de obras teatrales la problemática y las posibles soluciones sobre el tema del calentamiento global.</w:t>
            </w:r>
            <w:r w:rsidRPr="009974A5">
              <w:rPr>
                <w:rFonts w:ascii="Century Gothic" w:eastAsia="Times New Roman" w:hAnsi="Century Gothic" w:cs="Calibri"/>
                <w:lang w:val="es-EC" w:eastAsia="es-EC"/>
              </w:rPr>
              <w:t> </w:t>
            </w:r>
          </w:p>
          <w:p w:rsidR="00A75E6A" w:rsidRDefault="00A75E6A"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r>
              <w:rPr>
                <w:rFonts w:ascii="Century Gothic" w:eastAsia="Times New Roman" w:hAnsi="Century Gothic" w:cs="Calibri"/>
                <w:lang w:val="es-EC" w:eastAsia="es-EC"/>
              </w:rPr>
              <w:t xml:space="preserve"> Puede  utilizar la maqueta y el cartel  como fondo para el teatro.</w:t>
            </w:r>
          </w:p>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lang w:val="es-EC" w:eastAsia="es-EC"/>
              </w:rPr>
            </w:pPr>
          </w:p>
          <w:p w:rsidR="005B72F4" w:rsidRDefault="005B72F4" w:rsidP="005B72F4">
            <w:pPr>
              <w:cnfStyle w:val="000000000000" w:firstRow="0" w:lastRow="0" w:firstColumn="0" w:lastColumn="0" w:oddVBand="0" w:evenVBand="0" w:oddHBand="0" w:evenHBand="0" w:firstRowFirstColumn="0" w:firstRowLastColumn="0" w:lastRowFirstColumn="0" w:lastRowLastColumn="0"/>
              <w:rPr>
                <w:i/>
                <w:smallCaps/>
                <w:noProof/>
                <w:color w:val="0F243E" w:themeColor="text2" w:themeShade="80"/>
                <w:lang w:val="es-EC" w:eastAsia="es-EC"/>
              </w:rPr>
            </w:pPr>
            <w:r>
              <w:rPr>
                <w:rFonts w:ascii="Century Gothic" w:eastAsia="Times New Roman" w:hAnsi="Century Gothic" w:cs="Calibri"/>
                <w:lang w:val="es-EC" w:eastAsia="es-EC"/>
              </w:rPr>
              <w:t>Realizar un video de dos minutos exponiendo sobre el tema del calentamiento global, mediante el teatro de sobras o una obra teatral.</w:t>
            </w:r>
          </w:p>
        </w:tc>
        <w:tc>
          <w:tcPr>
            <w:tcW w:w="1568" w:type="dxa"/>
          </w:tcPr>
          <w:p w:rsidR="00873ADD" w:rsidRPr="005B72F4" w:rsidRDefault="005B72F4" w:rsidP="00D26E99">
            <w:pPr>
              <w:cnfStyle w:val="000000000000" w:firstRow="0"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r>
              <w:rPr>
                <w:i/>
                <w:smallCaps/>
                <w:noProof/>
                <w:color w:val="0F243E" w:themeColor="text2" w:themeShade="80"/>
                <w:lang w:val="es-EC" w:eastAsia="es-EC"/>
              </w:rPr>
              <w:t xml:space="preserve">   </w:t>
            </w:r>
            <w:r>
              <w:rPr>
                <w:smallCaps/>
                <w:noProof/>
                <w:color w:val="0F243E" w:themeColor="text2" w:themeShade="80"/>
                <w:lang w:val="es-EC" w:eastAsia="es-EC"/>
              </w:rPr>
              <w:t xml:space="preserve"> / 2</w:t>
            </w:r>
          </w:p>
        </w:tc>
      </w:tr>
      <w:tr w:rsidR="005B72F4" w:rsidTr="00873ADD">
        <w:tc>
          <w:tcPr>
            <w:cnfStyle w:val="001000000000" w:firstRow="0" w:lastRow="0" w:firstColumn="1" w:lastColumn="0" w:oddVBand="0" w:evenVBand="0" w:oddHBand="0" w:evenHBand="0" w:firstRowFirstColumn="0" w:firstRowLastColumn="0" w:lastRowFirstColumn="0" w:lastRowLastColumn="0"/>
            <w:tcW w:w="1668" w:type="dxa"/>
          </w:tcPr>
          <w:p w:rsidR="005B72F4" w:rsidRPr="009974A5" w:rsidRDefault="005B72F4" w:rsidP="005B72F4">
            <w:pPr>
              <w:spacing w:before="100" w:beforeAutospacing="1" w:after="100" w:afterAutospacing="1"/>
              <w:jc w:val="both"/>
              <w:textAlignment w:val="baseline"/>
              <w:rPr>
                <w:rFonts w:ascii="Century Gothic" w:eastAsia="Times New Roman" w:hAnsi="Century Gothic" w:cs="Calibri"/>
                <w:color w:val="000000"/>
                <w:sz w:val="20"/>
                <w:szCs w:val="20"/>
                <w:lang w:eastAsia="es-EC"/>
              </w:rPr>
            </w:pPr>
          </w:p>
        </w:tc>
        <w:tc>
          <w:tcPr>
            <w:tcW w:w="7371" w:type="dxa"/>
          </w:tcPr>
          <w:p w:rsidR="005B72F4" w:rsidRDefault="005B72F4" w:rsidP="00D26E99">
            <w:pPr>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Calibri"/>
                <w:b/>
                <w:lang w:eastAsia="es-EC"/>
              </w:rPr>
            </w:pPr>
          </w:p>
        </w:tc>
        <w:tc>
          <w:tcPr>
            <w:tcW w:w="1568" w:type="dxa"/>
          </w:tcPr>
          <w:p w:rsidR="005B72F4" w:rsidRPr="005B72F4" w:rsidRDefault="005B72F4" w:rsidP="00D26E99">
            <w:pPr>
              <w:cnfStyle w:val="000000000000" w:firstRow="0" w:lastRow="0" w:firstColumn="0" w:lastColumn="0" w:oddVBand="0" w:evenVBand="0" w:oddHBand="0" w:evenHBand="0" w:firstRowFirstColumn="0" w:firstRowLastColumn="0" w:lastRowFirstColumn="0" w:lastRowLastColumn="0"/>
              <w:rPr>
                <w:smallCaps/>
                <w:noProof/>
                <w:color w:val="0F243E" w:themeColor="text2" w:themeShade="80"/>
                <w:lang w:val="es-EC" w:eastAsia="es-EC"/>
              </w:rPr>
            </w:pPr>
            <w:r>
              <w:rPr>
                <w:smallCaps/>
                <w:noProof/>
                <w:color w:val="0F243E" w:themeColor="text2" w:themeShade="80"/>
                <w:lang w:val="es-EC" w:eastAsia="es-EC"/>
              </w:rPr>
              <w:t>total      /10</w:t>
            </w:r>
          </w:p>
        </w:tc>
      </w:tr>
    </w:tbl>
    <w:p w:rsidR="00873ADD" w:rsidRDefault="00873ADD" w:rsidP="00D26E99">
      <w:pPr>
        <w:spacing w:after="0"/>
        <w:rPr>
          <w:i/>
          <w:smallCaps/>
          <w:noProof/>
          <w:color w:val="0F243E" w:themeColor="text2" w:themeShade="80"/>
          <w:lang w:val="es-EC" w:eastAsia="es-EC"/>
        </w:rPr>
      </w:pPr>
    </w:p>
    <w:p w:rsidR="00873ADD" w:rsidRDefault="00873ADD" w:rsidP="00D26E99">
      <w:pPr>
        <w:spacing w:after="0"/>
        <w:rPr>
          <w:i/>
          <w:smallCaps/>
          <w:noProof/>
          <w:color w:val="0F243E" w:themeColor="text2" w:themeShade="80"/>
          <w:lang w:val="es-EC" w:eastAsia="es-EC"/>
        </w:rPr>
      </w:pPr>
    </w:p>
    <w:p w:rsidR="00873ADD" w:rsidRPr="00D26E99" w:rsidRDefault="00873ADD" w:rsidP="00D26E99">
      <w:pPr>
        <w:spacing w:after="0"/>
        <w:rPr>
          <w:i/>
          <w:smallCaps/>
          <w:color w:val="0F243E" w:themeColor="text2" w:themeShade="80"/>
        </w:rPr>
      </w:pPr>
    </w:p>
    <w:tbl>
      <w:tblPr>
        <w:tblW w:w="3142"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559"/>
      </w:tblGrid>
      <w:tr w:rsidR="00873ADD" w:rsidRPr="003A71E3" w:rsidTr="00873ADD">
        <w:trPr>
          <w:trHeight w:val="247"/>
        </w:trPr>
        <w:tc>
          <w:tcPr>
            <w:tcW w:w="5000" w:type="pct"/>
            <w:shd w:val="clear" w:color="auto" w:fill="C0C0C0"/>
          </w:tcPr>
          <w:p w:rsidR="00873ADD" w:rsidRPr="003A71E3" w:rsidRDefault="00873ADD" w:rsidP="00E17903">
            <w:pPr>
              <w:tabs>
                <w:tab w:val="num" w:pos="645"/>
              </w:tabs>
              <w:spacing w:after="0" w:line="240" w:lineRule="auto"/>
              <w:jc w:val="center"/>
              <w:rPr>
                <w:rFonts w:asciiTheme="minorHAnsi" w:hAnsiTheme="minorHAnsi"/>
                <w:sz w:val="24"/>
                <w:szCs w:val="24"/>
              </w:rPr>
            </w:pPr>
            <w:r w:rsidRPr="003A71E3">
              <w:rPr>
                <w:rFonts w:asciiTheme="minorHAnsi" w:hAnsiTheme="minorHAnsi"/>
                <w:sz w:val="24"/>
                <w:szCs w:val="24"/>
              </w:rPr>
              <w:t>ELABORADO</w:t>
            </w:r>
          </w:p>
        </w:tc>
      </w:tr>
      <w:tr w:rsidR="00873ADD" w:rsidRPr="003A71E3" w:rsidTr="00873ADD">
        <w:trPr>
          <w:trHeight w:val="305"/>
        </w:trPr>
        <w:tc>
          <w:tcPr>
            <w:tcW w:w="5000" w:type="pct"/>
          </w:tcPr>
          <w:p w:rsidR="00873ADD" w:rsidRPr="003A71E3" w:rsidRDefault="00873ADD" w:rsidP="0035640A">
            <w:pPr>
              <w:tabs>
                <w:tab w:val="num" w:pos="645"/>
              </w:tabs>
              <w:spacing w:after="0" w:line="240" w:lineRule="auto"/>
              <w:rPr>
                <w:rFonts w:asciiTheme="minorHAnsi" w:hAnsiTheme="minorHAnsi"/>
                <w:sz w:val="24"/>
                <w:szCs w:val="24"/>
              </w:rPr>
            </w:pPr>
            <w:r w:rsidRPr="00E17903">
              <w:rPr>
                <w:rFonts w:asciiTheme="minorHAnsi" w:hAnsiTheme="minorHAnsi"/>
                <w:b/>
                <w:sz w:val="24"/>
                <w:szCs w:val="24"/>
              </w:rPr>
              <w:t>DOCENTE:</w:t>
            </w:r>
            <w:r w:rsidRPr="003A71E3">
              <w:rPr>
                <w:rFonts w:asciiTheme="minorHAnsi" w:hAnsiTheme="minorHAnsi"/>
                <w:sz w:val="24"/>
                <w:szCs w:val="24"/>
              </w:rPr>
              <w:t xml:space="preserve"> </w:t>
            </w:r>
            <w:r>
              <w:rPr>
                <w:rFonts w:asciiTheme="minorHAnsi" w:hAnsiTheme="minorHAnsi"/>
                <w:sz w:val="24"/>
                <w:szCs w:val="24"/>
              </w:rPr>
              <w:t xml:space="preserve">Lcda. Paola Lupercio </w:t>
            </w:r>
          </w:p>
        </w:tc>
      </w:tr>
      <w:tr w:rsidR="00873ADD" w:rsidRPr="003A71E3" w:rsidTr="00873ADD">
        <w:trPr>
          <w:trHeight w:val="1546"/>
        </w:trPr>
        <w:tc>
          <w:tcPr>
            <w:tcW w:w="5000" w:type="pct"/>
          </w:tcPr>
          <w:p w:rsidR="00873ADD" w:rsidRDefault="00873ADD" w:rsidP="00E06067">
            <w:pPr>
              <w:tabs>
                <w:tab w:val="num" w:pos="645"/>
              </w:tabs>
              <w:spacing w:after="0" w:line="240" w:lineRule="auto"/>
              <w:jc w:val="both"/>
              <w:rPr>
                <w:rFonts w:asciiTheme="minorHAnsi" w:hAnsiTheme="minorHAnsi"/>
                <w:sz w:val="24"/>
                <w:szCs w:val="24"/>
              </w:rPr>
            </w:pPr>
            <w:r w:rsidRPr="003A71E3">
              <w:rPr>
                <w:rFonts w:asciiTheme="minorHAnsi" w:hAnsiTheme="minorHAnsi"/>
                <w:sz w:val="24"/>
                <w:szCs w:val="24"/>
              </w:rPr>
              <w:lastRenderedPageBreak/>
              <w:t>Firma:</w:t>
            </w:r>
          </w:p>
          <w:p w:rsidR="00873ADD" w:rsidRPr="003A71E3" w:rsidRDefault="00873ADD" w:rsidP="00E06067">
            <w:pPr>
              <w:tabs>
                <w:tab w:val="num" w:pos="645"/>
              </w:tabs>
              <w:spacing w:after="0" w:line="240" w:lineRule="auto"/>
              <w:jc w:val="both"/>
              <w:rPr>
                <w:rFonts w:asciiTheme="minorHAnsi" w:hAnsiTheme="minorHAnsi"/>
                <w:sz w:val="24"/>
                <w:szCs w:val="24"/>
              </w:rPr>
            </w:pPr>
            <w:r>
              <w:rPr>
                <w:noProof/>
                <w:lang w:val="es-EC" w:eastAsia="es-EC"/>
              </w:rPr>
              <w:drawing>
                <wp:anchor distT="0" distB="0" distL="114300" distR="114300" simplePos="0" relativeHeight="251665920" behindDoc="1" locked="0" layoutInCell="1" allowOverlap="1" wp14:anchorId="72C58914" wp14:editId="1F28B316">
                  <wp:simplePos x="0" y="0"/>
                  <wp:positionH relativeFrom="column">
                    <wp:posOffset>395605</wp:posOffset>
                  </wp:positionH>
                  <wp:positionV relativeFrom="paragraph">
                    <wp:posOffset>65405</wp:posOffset>
                  </wp:positionV>
                  <wp:extent cx="1189990" cy="292735"/>
                  <wp:effectExtent l="0" t="0" r="0" b="0"/>
                  <wp:wrapThrough wrapText="bothSides">
                    <wp:wrapPolygon edited="0">
                      <wp:start x="0" y="0"/>
                      <wp:lineTo x="0" y="19679"/>
                      <wp:lineTo x="21093" y="19679"/>
                      <wp:lineTo x="21093"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2049" t="1848" r="42696" b="93163"/>
                          <a:stretch/>
                        </pic:blipFill>
                        <pic:spPr bwMode="auto">
                          <a:xfrm>
                            <a:off x="0" y="0"/>
                            <a:ext cx="1189990" cy="292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73ADD" w:rsidRDefault="00873ADD" w:rsidP="0035640A">
            <w:pPr>
              <w:tabs>
                <w:tab w:val="num" w:pos="645"/>
              </w:tabs>
              <w:spacing w:after="0" w:line="240" w:lineRule="auto"/>
              <w:jc w:val="both"/>
              <w:rPr>
                <w:rFonts w:asciiTheme="minorHAnsi" w:hAnsiTheme="minorHAnsi"/>
                <w:sz w:val="24"/>
                <w:szCs w:val="24"/>
              </w:rPr>
            </w:pPr>
          </w:p>
          <w:p w:rsidR="00873ADD" w:rsidRDefault="00873ADD" w:rsidP="0035640A">
            <w:pPr>
              <w:tabs>
                <w:tab w:val="num" w:pos="645"/>
              </w:tabs>
              <w:spacing w:after="0" w:line="240" w:lineRule="auto"/>
              <w:jc w:val="both"/>
              <w:rPr>
                <w:rFonts w:asciiTheme="minorHAnsi" w:hAnsiTheme="minorHAnsi"/>
                <w:sz w:val="24"/>
                <w:szCs w:val="24"/>
              </w:rPr>
            </w:pPr>
          </w:p>
          <w:p w:rsidR="00873ADD" w:rsidRPr="003A71E3" w:rsidRDefault="00873ADD" w:rsidP="0035640A">
            <w:pPr>
              <w:tabs>
                <w:tab w:val="num" w:pos="645"/>
              </w:tabs>
              <w:spacing w:after="0" w:line="240" w:lineRule="auto"/>
              <w:jc w:val="both"/>
              <w:rPr>
                <w:rFonts w:asciiTheme="minorHAnsi" w:hAnsiTheme="minorHAnsi"/>
                <w:sz w:val="24"/>
                <w:szCs w:val="24"/>
              </w:rPr>
            </w:pPr>
            <w:r w:rsidRPr="003A71E3">
              <w:rPr>
                <w:rFonts w:asciiTheme="minorHAnsi" w:hAnsiTheme="minorHAnsi"/>
                <w:sz w:val="24"/>
                <w:szCs w:val="24"/>
              </w:rPr>
              <w:t>Fecha:</w:t>
            </w:r>
            <w:r>
              <w:rPr>
                <w:rFonts w:asciiTheme="minorHAnsi" w:hAnsiTheme="minorHAnsi"/>
                <w:sz w:val="24"/>
                <w:szCs w:val="24"/>
              </w:rPr>
              <w:t>18/01/2021</w:t>
            </w:r>
            <w:r w:rsidRPr="003A71E3">
              <w:rPr>
                <w:rFonts w:asciiTheme="minorHAnsi" w:hAnsiTheme="minorHAnsi"/>
                <w:sz w:val="24"/>
                <w:szCs w:val="24"/>
              </w:rPr>
              <w:t xml:space="preserve"> </w:t>
            </w:r>
          </w:p>
        </w:tc>
      </w:tr>
    </w:tbl>
    <w:p w:rsidR="00CB500F" w:rsidRDefault="00CB500F" w:rsidP="008A05E6"/>
    <w:p w:rsidR="00CB500F" w:rsidRDefault="00CB500F" w:rsidP="008A05E6"/>
    <w:p w:rsidR="00CB500F" w:rsidRDefault="00CB500F" w:rsidP="008A05E6"/>
    <w:p w:rsidR="00CB500F" w:rsidRDefault="00CB500F" w:rsidP="008A05E6"/>
    <w:p w:rsidR="00CB500F" w:rsidRDefault="00CB500F" w:rsidP="008A05E6"/>
    <w:p w:rsidR="00CB500F" w:rsidRDefault="00CB500F" w:rsidP="008A05E6"/>
    <w:p w:rsidR="00CB500F" w:rsidRPr="008A05E6" w:rsidRDefault="00CB500F" w:rsidP="008A05E6"/>
    <w:sectPr w:rsidR="00CB500F" w:rsidRPr="008A05E6" w:rsidSect="00337031">
      <w:headerReference w:type="default" r:id="rId8"/>
      <w:footerReference w:type="default" r:id="rId9"/>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97D" w:rsidRDefault="00D7697D" w:rsidP="00C0444D">
      <w:pPr>
        <w:spacing w:after="0" w:line="240" w:lineRule="auto"/>
      </w:pPr>
      <w:r>
        <w:separator/>
      </w:r>
    </w:p>
  </w:endnote>
  <w:endnote w:type="continuationSeparator" w:id="0">
    <w:p w:rsidR="00D7697D" w:rsidRDefault="00D7697D" w:rsidP="00C0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w Cen MT Condensed">
    <w:panose1 w:val="020B0606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067" w:rsidRDefault="00E06067" w:rsidP="00A62FD0">
    <w:pPr>
      <w:pStyle w:val="Piedepgina"/>
      <w:pBdr>
        <w:top w:val="single" w:sz="4" w:space="1" w:color="auto"/>
      </w:pBdr>
      <w:jc w:val="right"/>
      <w:rPr>
        <w:smallCaps/>
        <w:lang w:val="es-EC"/>
      </w:rPr>
    </w:pPr>
    <w:r>
      <w:rPr>
        <w:smallCaps/>
        <w:lang w:val="es-EC"/>
      </w:rPr>
      <w:t>Dirección de coordinación educativa – Zona 6</w:t>
    </w:r>
  </w:p>
  <w:p w:rsidR="00E06067" w:rsidRPr="00A62FD0" w:rsidRDefault="00E06067" w:rsidP="00A62FD0">
    <w:pPr>
      <w:pStyle w:val="Piedepgina"/>
      <w:pBdr>
        <w:top w:val="single" w:sz="4" w:space="1" w:color="auto"/>
      </w:pBdr>
      <w:jc w:val="right"/>
      <w:rPr>
        <w:smallCaps/>
        <w:lang w:val="es-E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97D" w:rsidRDefault="00D7697D" w:rsidP="00C0444D">
      <w:pPr>
        <w:spacing w:after="0" w:line="240" w:lineRule="auto"/>
      </w:pPr>
      <w:r>
        <w:separator/>
      </w:r>
    </w:p>
  </w:footnote>
  <w:footnote w:type="continuationSeparator" w:id="0">
    <w:p w:rsidR="00D7697D" w:rsidRDefault="00D7697D" w:rsidP="00C04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000" w:type="pct"/>
      <w:tblLook w:val="04A0" w:firstRow="1" w:lastRow="0" w:firstColumn="1" w:lastColumn="0" w:noHBand="0" w:noVBand="1"/>
    </w:tblPr>
    <w:tblGrid>
      <w:gridCol w:w="3412"/>
      <w:gridCol w:w="6196"/>
      <w:gridCol w:w="849"/>
    </w:tblGrid>
    <w:tr w:rsidR="00E06067" w:rsidTr="00052C99">
      <w:tc>
        <w:tcPr>
          <w:tcW w:w="1782" w:type="pct"/>
        </w:tcPr>
        <w:p w:rsidR="00E06067" w:rsidRDefault="00E06067">
          <w:pPr>
            <w:pStyle w:val="Encabezado"/>
          </w:pPr>
          <w:r>
            <w:rPr>
              <w:rFonts w:ascii="Tw Cen MT" w:hAnsi="Tw Cen MT"/>
              <w:b/>
              <w:noProof/>
              <w:lang w:val="es-EC" w:eastAsia="es-EC"/>
            </w:rPr>
            <mc:AlternateContent>
              <mc:Choice Requires="wps">
                <w:drawing>
                  <wp:anchor distT="0" distB="0" distL="114300" distR="114300" simplePos="0" relativeHeight="251662848" behindDoc="0" locked="0" layoutInCell="1" allowOverlap="1" wp14:anchorId="1EA494E9" wp14:editId="2AF16784">
                    <wp:simplePos x="0" y="0"/>
                    <wp:positionH relativeFrom="column">
                      <wp:posOffset>11927</wp:posOffset>
                    </wp:positionH>
                    <wp:positionV relativeFrom="paragraph">
                      <wp:posOffset>4611</wp:posOffset>
                    </wp:positionV>
                    <wp:extent cx="624254" cy="683812"/>
                    <wp:effectExtent l="0" t="0" r="4445" b="2540"/>
                    <wp:wrapNone/>
                    <wp:docPr id="2" name="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254" cy="68381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E06067" w:rsidRDefault="00E06067" w:rsidP="00A62FD0">
                                <w:pPr>
                                  <w:rPr>
                                    <w:rFonts w:ascii="Britannic Bold" w:hAnsi="Britannic Bold"/>
                                    <w:b/>
                                    <w:color w:val="17365D" w:themeColor="text2" w:themeShade="BF"/>
                                    <w:sz w:val="24"/>
                                    <w:lang w:val="es-EC"/>
                                  </w:rPr>
                                </w:pPr>
                                <w:r>
                                  <w:rPr>
                                    <w:rFonts w:ascii="Britannic Bold" w:hAnsi="Britannic Bold"/>
                                    <w:b/>
                                    <w:noProof/>
                                    <w:color w:val="17365D" w:themeColor="text2" w:themeShade="BF"/>
                                    <w:sz w:val="24"/>
                                    <w:lang w:val="es-EC" w:eastAsia="es-EC"/>
                                  </w:rPr>
                                  <w:drawing>
                                    <wp:inline distT="0" distB="0" distL="0" distR="0" wp14:anchorId="068523AB" wp14:editId="3CB60D98">
                                      <wp:extent cx="562078" cy="622300"/>
                                      <wp:effectExtent l="0" t="0" r="952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120" cy="626775"/>
                                              </a:xfrm>
                                              <a:prstGeom prst="rect">
                                                <a:avLst/>
                                              </a:prstGeom>
                                              <a:noFill/>
                                              <a:ln>
                                                <a:noFill/>
                                              </a:ln>
                                            </pic:spPr>
                                          </pic:pic>
                                        </a:graphicData>
                                      </a:graphic>
                                    </wp:inline>
                                  </w:drawing>
                                </w:r>
                                <w:r>
                                  <w:rPr>
                                    <w:rFonts w:ascii="Britannic Bold" w:hAnsi="Britannic Bold"/>
                                    <w:b/>
                                    <w:color w:val="17365D" w:themeColor="text2" w:themeShade="BF"/>
                                    <w:sz w:val="24"/>
                                    <w:lang w:val="es-EC"/>
                                  </w:rPr>
                                  <w:t xml:space="preserve">     </w:t>
                                </w:r>
                              </w:p>
                              <w:p w:rsidR="00E06067" w:rsidRPr="00A62FD0" w:rsidRDefault="00E06067" w:rsidP="00C4294E">
                                <w:pPr>
                                  <w:jc w:val="center"/>
                                  <w:rPr>
                                    <w:rFonts w:ascii="Britannic Bold" w:hAnsi="Britannic Bold"/>
                                    <w:b/>
                                    <w:color w:val="17365D" w:themeColor="text2" w:themeShade="BF"/>
                                    <w:sz w:val="24"/>
                                    <w:lang w:val="es-E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494E9" id="2 Rectángulo" o:spid="_x0000_s1026" style="position:absolute;margin-left:.95pt;margin-top:.35pt;width:49.15pt;height:53.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oThAIAAE8FAAAOAAAAZHJzL2Uyb0RvYy54bWysVEtu2zAQ3RfoHQjuG1mq46ZC5MBIkKKA&#10;kQZJiqxpirSFkByWpC25t+lZerEOKVn51KuiG4LDefN7nJnzi04rshPON2Aqmp9MKBGGQ92YdUW/&#10;P1x/OKPEB2ZqpsCIiu6Fpxfz9+/OW1uKAjagauEIOjG+bG1FNyHYMss83wjN/AlYYVApwWkWUHTr&#10;rHasRe9aZcVkMstacLV1wIX3+HrVK+k8+ZdS8PBNSi8CURXF3EI6XTpX8czm56xcO2Y3DR/SYP+Q&#10;hWaNwaCjqysWGNm65i9XuuEOPMhwwkFnIGXDRaoBq8knb6q53zArUi1IjrcjTf7/ueU3u1tHmrqi&#10;BSWGafyigtwhbb9/mfVWQSSotb5E3L29dbFEb5fAnzwqsleaKPgB00mnIxYLJF1iez+yLbpAOD7O&#10;imlxOqWEo2p29vEsL2KwjJUHY+t8+CJAk3ipqMOsEsdst/Shhx4gMZYy8TRw3SjVa+NLyrFPKyUY&#10;9kr06DshsXBMpEheU8uJS+XIjmGzMM6FCbMhJWUQHc0kOh8N82OGKuSD0YCNZiK14mg4OWb4OuJo&#10;kaKCCaOxbgy4Yw7qpzFyjz9U39ccyw/dqkNu4nUF9R6/3kE/E97y6wZ5XjIfbpnDIcBxwcEO3/CQ&#10;CtqKwnCjZAPu57H3iMfeRC0lLQ5VRf2PLXOCEvXVYNd+zqfTOIVJmJ5+KlBwLzWrlxqz1ZeAX5Hj&#10;CrE8XSM+qMNVOtCPOP+LGBVVzHCMXVEe3EG4DP2w4wbhYrFIMJw8y8LS3FsenUeCYx89dI/M2aHZ&#10;AnbpDRwGkJVveq7HRksDi20A2aSGfOZ1oB6nNrX0sGHiWngpJ9TzHpz/AQAA//8DAFBLAwQUAAYA&#10;CAAAACEAPjkKEtsAAAAGAQAADwAAAGRycy9kb3ducmV2LnhtbEyOzU7DMBCE70i8g7VI3KhN+UtD&#10;nApFILhQibQHuLnx4kTY6yh22sDT45zgNqMZzXzFenKWHXAInScJlwsBDKnxuiMjYbd9usiAhahI&#10;K+sJJXxjgHV5elKoXPsjveGhjoalEQq5ktDG2Oech6ZFp8LC90gp+/SDUzHZwXA9qGMad5Yvhbjl&#10;TnWUHlrVY9Vi81WPTsLLZuOzm8eVff15r6rnujHjx5WR8vxsergHFnGKf2WY8RM6lIlp70fSgdnk&#10;V6ko4Q7YHAqxBLafRXYNvCz4f/zyFwAA//8DAFBLAQItABQABgAIAAAAIQC2gziS/gAAAOEBAAAT&#10;AAAAAAAAAAAAAAAAAAAAAABbQ29udGVudF9UeXBlc10ueG1sUEsBAi0AFAAGAAgAAAAhADj9If/W&#10;AAAAlAEAAAsAAAAAAAAAAAAAAAAALwEAAF9yZWxzLy5yZWxzUEsBAi0AFAAGAAgAAAAhACmZ6hOE&#10;AgAATwUAAA4AAAAAAAAAAAAAAAAALgIAAGRycy9lMm9Eb2MueG1sUEsBAi0AFAAGAAgAAAAhAD45&#10;ChLbAAAABgEAAA8AAAAAAAAAAAAAAAAA3gQAAGRycy9kb3ducmV2LnhtbFBLBQYAAAAABAAEAPMA&#10;AADmBQAAAAA=&#10;" fillcolor="white [3201]" stroked="f" strokeweight="2pt">
                    <v:path arrowok="t"/>
                    <v:textbox>
                      <w:txbxContent>
                        <w:p w:rsidR="00E06067" w:rsidRDefault="00E06067" w:rsidP="00A62FD0">
                          <w:pPr>
                            <w:rPr>
                              <w:rFonts w:ascii="Britannic Bold" w:hAnsi="Britannic Bold"/>
                              <w:b/>
                              <w:color w:val="17365D" w:themeColor="text2" w:themeShade="BF"/>
                              <w:sz w:val="24"/>
                              <w:lang w:val="es-EC"/>
                            </w:rPr>
                          </w:pPr>
                          <w:r>
                            <w:rPr>
                              <w:rFonts w:ascii="Britannic Bold" w:hAnsi="Britannic Bold"/>
                              <w:b/>
                              <w:noProof/>
                              <w:color w:val="17365D" w:themeColor="text2" w:themeShade="BF"/>
                              <w:sz w:val="24"/>
                              <w:lang w:val="es-EC" w:eastAsia="es-EC"/>
                            </w:rPr>
                            <w:drawing>
                              <wp:inline distT="0" distB="0" distL="0" distR="0" wp14:anchorId="068523AB" wp14:editId="3CB60D98">
                                <wp:extent cx="562078" cy="622300"/>
                                <wp:effectExtent l="0" t="0" r="952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120" cy="626775"/>
                                        </a:xfrm>
                                        <a:prstGeom prst="rect">
                                          <a:avLst/>
                                        </a:prstGeom>
                                        <a:noFill/>
                                        <a:ln>
                                          <a:noFill/>
                                        </a:ln>
                                      </pic:spPr>
                                    </pic:pic>
                                  </a:graphicData>
                                </a:graphic>
                              </wp:inline>
                            </w:drawing>
                          </w:r>
                          <w:r>
                            <w:rPr>
                              <w:rFonts w:ascii="Britannic Bold" w:hAnsi="Britannic Bold"/>
                              <w:b/>
                              <w:color w:val="17365D" w:themeColor="text2" w:themeShade="BF"/>
                              <w:sz w:val="24"/>
                              <w:lang w:val="es-EC"/>
                            </w:rPr>
                            <w:t xml:space="preserve">     </w:t>
                          </w:r>
                        </w:p>
                        <w:p w:rsidR="00E06067" w:rsidRPr="00A62FD0" w:rsidRDefault="00E06067" w:rsidP="00C4294E">
                          <w:pPr>
                            <w:jc w:val="center"/>
                            <w:rPr>
                              <w:rFonts w:ascii="Britannic Bold" w:hAnsi="Britannic Bold"/>
                              <w:b/>
                              <w:color w:val="17365D" w:themeColor="text2" w:themeShade="BF"/>
                              <w:sz w:val="24"/>
                              <w:lang w:val="es-EC"/>
                            </w:rPr>
                          </w:pPr>
                        </w:p>
                      </w:txbxContent>
                    </v:textbox>
                  </v:rect>
                </w:pict>
              </mc:Fallback>
            </mc:AlternateContent>
          </w:r>
        </w:p>
        <w:p w:rsidR="00E06067" w:rsidRPr="008E211F" w:rsidRDefault="00E06067" w:rsidP="00674FF6">
          <w:pPr>
            <w:jc w:val="center"/>
            <w:rPr>
              <w:rFonts w:ascii="Times New Roman" w:hAnsi="Times New Roman"/>
              <w:b/>
              <w:sz w:val="18"/>
              <w:szCs w:val="18"/>
            </w:rPr>
          </w:pPr>
          <w:r w:rsidRPr="008E211F">
            <w:rPr>
              <w:b/>
            </w:rPr>
            <w:t xml:space="preserve">        </w:t>
          </w:r>
          <w:r>
            <w:rPr>
              <w:b/>
            </w:rPr>
            <w:t xml:space="preserve">             </w:t>
          </w:r>
          <w:r w:rsidRPr="008E211F">
            <w:rPr>
              <w:rFonts w:ascii="Times New Roman" w:hAnsi="Times New Roman"/>
              <w:b/>
              <w:sz w:val="18"/>
              <w:szCs w:val="18"/>
            </w:rPr>
            <w:t>UNIDAD EDUCATIVA</w:t>
          </w:r>
        </w:p>
        <w:p w:rsidR="00E06067" w:rsidRPr="008E211F" w:rsidRDefault="00E06067" w:rsidP="00674FF6">
          <w:pPr>
            <w:jc w:val="center"/>
            <w:rPr>
              <w:rFonts w:ascii="Times New Roman" w:hAnsi="Times New Roman"/>
              <w:b/>
              <w:sz w:val="18"/>
              <w:szCs w:val="18"/>
            </w:rPr>
          </w:pPr>
        </w:p>
        <w:p w:rsidR="00E06067" w:rsidRPr="00674FF6" w:rsidRDefault="00E06067" w:rsidP="00674FF6">
          <w:pPr>
            <w:jc w:val="center"/>
          </w:pPr>
          <w:r w:rsidRPr="008E211F">
            <w:rPr>
              <w:rFonts w:ascii="Times New Roman" w:hAnsi="Times New Roman"/>
              <w:b/>
              <w:sz w:val="18"/>
              <w:szCs w:val="18"/>
            </w:rPr>
            <w:t xml:space="preserve">          </w:t>
          </w:r>
          <w:r>
            <w:rPr>
              <w:rFonts w:ascii="Times New Roman" w:hAnsi="Times New Roman"/>
              <w:b/>
              <w:sz w:val="18"/>
              <w:szCs w:val="18"/>
            </w:rPr>
            <w:t xml:space="preserve">         “</w:t>
          </w:r>
          <w:r w:rsidRPr="008E211F">
            <w:rPr>
              <w:rFonts w:ascii="Times New Roman" w:hAnsi="Times New Roman"/>
              <w:b/>
              <w:sz w:val="18"/>
              <w:szCs w:val="18"/>
            </w:rPr>
            <w:t>LUIS ROBERTO BRAVO</w:t>
          </w:r>
          <w:r>
            <w:rPr>
              <w:rFonts w:ascii="Times New Roman" w:hAnsi="Times New Roman"/>
              <w:b/>
              <w:sz w:val="18"/>
              <w:szCs w:val="18"/>
            </w:rPr>
            <w:t>”</w:t>
          </w:r>
          <w:r>
            <w:t xml:space="preserve">       </w:t>
          </w:r>
        </w:p>
      </w:tc>
      <w:tc>
        <w:tcPr>
          <w:tcW w:w="2662" w:type="pct"/>
        </w:tcPr>
        <w:p w:rsidR="00E06067" w:rsidRPr="00524C97" w:rsidRDefault="00E06067" w:rsidP="00052C99">
          <w:pPr>
            <w:pStyle w:val="Encabezado"/>
            <w:rPr>
              <w:rFonts w:ascii="Times New Roman" w:hAnsi="Times New Roman"/>
              <w:b/>
              <w:sz w:val="28"/>
              <w:szCs w:val="28"/>
            </w:rPr>
          </w:pPr>
        </w:p>
        <w:p w:rsidR="00E06067" w:rsidRPr="00C0444D" w:rsidRDefault="00E06067" w:rsidP="005F3EC4">
          <w:pPr>
            <w:pStyle w:val="Encabezado"/>
            <w:tabs>
              <w:tab w:val="clear" w:pos="8504"/>
              <w:tab w:val="left" w:pos="506"/>
              <w:tab w:val="center" w:pos="2926"/>
              <w:tab w:val="left" w:pos="4252"/>
            </w:tabs>
            <w:rPr>
              <w:rFonts w:ascii="Tw Cen MT" w:hAnsi="Tw Cen MT"/>
              <w:b/>
              <w:color w:val="0F243E" w:themeColor="text2" w:themeShade="80"/>
              <w:sz w:val="36"/>
            </w:rPr>
          </w:pPr>
          <w:r>
            <w:rPr>
              <w:rFonts w:ascii="Tw Cen MT" w:hAnsi="Tw Cen MT"/>
              <w:b/>
              <w:color w:val="0F243E" w:themeColor="text2" w:themeShade="80"/>
              <w:sz w:val="36"/>
            </w:rPr>
            <w:tab/>
          </w:r>
          <w:r>
            <w:rPr>
              <w:rFonts w:ascii="Tw Cen MT" w:hAnsi="Tw Cen MT"/>
              <w:b/>
              <w:noProof/>
              <w:color w:val="0F243E" w:themeColor="text2" w:themeShade="80"/>
              <w:sz w:val="36"/>
              <w:lang w:val="es-EC" w:eastAsia="es-EC"/>
            </w:rPr>
            <w:drawing>
              <wp:inline distT="0" distB="0" distL="0" distR="0" wp14:anchorId="2624524B" wp14:editId="5A75DA1E">
                <wp:extent cx="3475990" cy="3524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75990" cy="352425"/>
                        </a:xfrm>
                        <a:prstGeom prst="rect">
                          <a:avLst/>
                        </a:prstGeom>
                        <a:noFill/>
                      </pic:spPr>
                    </pic:pic>
                  </a:graphicData>
                </a:graphic>
              </wp:inline>
            </w:drawing>
          </w:r>
        </w:p>
        <w:p w:rsidR="00E06067" w:rsidRPr="00C0444D" w:rsidRDefault="00E06067" w:rsidP="00C0444D">
          <w:pPr>
            <w:pStyle w:val="Encabezado"/>
            <w:rPr>
              <w:b/>
            </w:rPr>
          </w:pPr>
        </w:p>
      </w:tc>
      <w:tc>
        <w:tcPr>
          <w:tcW w:w="556" w:type="pct"/>
        </w:tcPr>
        <w:sdt>
          <w:sdtPr>
            <w:id w:val="1477648756"/>
            <w:docPartObj>
              <w:docPartGallery w:val="Page Numbers (Top of Page)"/>
              <w:docPartUnique/>
            </w:docPartObj>
          </w:sdtPr>
          <w:sdtEndPr>
            <w:rPr>
              <w:color w:val="1F497D" w:themeColor="text2"/>
            </w:rPr>
          </w:sdtEndPr>
          <w:sdtContent>
            <w:p w:rsidR="00E06067" w:rsidRPr="00DC24A1" w:rsidRDefault="00E06067" w:rsidP="00C0444D">
              <w:pPr>
                <w:pStyle w:val="Encabezado"/>
                <w:jc w:val="center"/>
                <w:rPr>
                  <w:sz w:val="32"/>
                </w:rPr>
              </w:pPr>
            </w:p>
            <w:p w:rsidR="00E06067" w:rsidRPr="00DC24A1" w:rsidRDefault="00E06067" w:rsidP="00C0444D">
              <w:pPr>
                <w:pStyle w:val="Encabezado"/>
                <w:jc w:val="center"/>
                <w:rPr>
                  <w:color w:val="1F497D" w:themeColor="text2"/>
                </w:rPr>
              </w:pPr>
              <w:r w:rsidRPr="00DC24A1">
                <w:rPr>
                  <w:color w:val="1F497D" w:themeColor="text2"/>
                </w:rPr>
                <w:t xml:space="preserve">Página </w:t>
              </w:r>
              <w:r w:rsidRPr="00DC24A1">
                <w:rPr>
                  <w:b/>
                  <w:bCs/>
                  <w:color w:val="1F497D" w:themeColor="text2"/>
                  <w:sz w:val="24"/>
                  <w:szCs w:val="24"/>
                </w:rPr>
                <w:fldChar w:fldCharType="begin"/>
              </w:r>
              <w:r w:rsidRPr="00DC24A1">
                <w:rPr>
                  <w:b/>
                  <w:bCs/>
                  <w:color w:val="1F497D" w:themeColor="text2"/>
                </w:rPr>
                <w:instrText>PAGE</w:instrText>
              </w:r>
              <w:r w:rsidRPr="00DC24A1">
                <w:rPr>
                  <w:b/>
                  <w:bCs/>
                  <w:color w:val="1F497D" w:themeColor="text2"/>
                  <w:sz w:val="24"/>
                  <w:szCs w:val="24"/>
                </w:rPr>
                <w:fldChar w:fldCharType="separate"/>
              </w:r>
              <w:r w:rsidR="00096DA0">
                <w:rPr>
                  <w:b/>
                  <w:bCs/>
                  <w:noProof/>
                  <w:color w:val="1F497D" w:themeColor="text2"/>
                </w:rPr>
                <w:t>2</w:t>
              </w:r>
              <w:r w:rsidRPr="00DC24A1">
                <w:rPr>
                  <w:b/>
                  <w:bCs/>
                  <w:color w:val="1F497D" w:themeColor="text2"/>
                  <w:sz w:val="24"/>
                  <w:szCs w:val="24"/>
                </w:rPr>
                <w:fldChar w:fldCharType="end"/>
              </w:r>
              <w:r w:rsidRPr="00DC24A1">
                <w:rPr>
                  <w:color w:val="1F497D" w:themeColor="text2"/>
                </w:rPr>
                <w:t xml:space="preserve"> de </w:t>
              </w:r>
              <w:r w:rsidRPr="00DC24A1">
                <w:rPr>
                  <w:b/>
                  <w:bCs/>
                  <w:color w:val="1F497D" w:themeColor="text2"/>
                  <w:sz w:val="24"/>
                  <w:szCs w:val="24"/>
                </w:rPr>
                <w:fldChar w:fldCharType="begin"/>
              </w:r>
              <w:r w:rsidRPr="00DC24A1">
                <w:rPr>
                  <w:b/>
                  <w:bCs/>
                  <w:color w:val="1F497D" w:themeColor="text2"/>
                </w:rPr>
                <w:instrText>NUMPAGES</w:instrText>
              </w:r>
              <w:r w:rsidRPr="00DC24A1">
                <w:rPr>
                  <w:b/>
                  <w:bCs/>
                  <w:color w:val="1F497D" w:themeColor="text2"/>
                  <w:sz w:val="24"/>
                  <w:szCs w:val="24"/>
                </w:rPr>
                <w:fldChar w:fldCharType="separate"/>
              </w:r>
              <w:r w:rsidR="00096DA0">
                <w:rPr>
                  <w:b/>
                  <w:bCs/>
                  <w:noProof/>
                  <w:color w:val="1F497D" w:themeColor="text2"/>
                </w:rPr>
                <w:t>4</w:t>
              </w:r>
              <w:r w:rsidRPr="00DC24A1">
                <w:rPr>
                  <w:b/>
                  <w:bCs/>
                  <w:color w:val="1F497D" w:themeColor="text2"/>
                  <w:sz w:val="24"/>
                  <w:szCs w:val="24"/>
                </w:rPr>
                <w:fldChar w:fldCharType="end"/>
              </w:r>
            </w:p>
          </w:sdtContent>
        </w:sdt>
        <w:p w:rsidR="00E06067" w:rsidRDefault="00E06067">
          <w:pPr>
            <w:pStyle w:val="Encabezado"/>
          </w:pPr>
        </w:p>
      </w:tc>
    </w:tr>
  </w:tbl>
  <w:p w:rsidR="00E06067" w:rsidRDefault="00E06067" w:rsidP="00C044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D5F81870"/>
    <w:lvl w:ilvl="0">
      <w:start w:val="1"/>
      <w:numFmt w:val="decimal"/>
      <w:lvlText w:val="%1."/>
      <w:lvlJc w:val="left"/>
      <w:pPr>
        <w:tabs>
          <w:tab w:val="num" w:pos="1209"/>
        </w:tabs>
        <w:ind w:left="1209" w:hanging="360"/>
      </w:pPr>
    </w:lvl>
  </w:abstractNum>
  <w:abstractNum w:abstractNumId="1">
    <w:nsid w:val="01176CE9"/>
    <w:multiLevelType w:val="hybridMultilevel"/>
    <w:tmpl w:val="8B12DD1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33A7202"/>
    <w:multiLevelType w:val="hybridMultilevel"/>
    <w:tmpl w:val="9E6AEB1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4293AF1"/>
    <w:multiLevelType w:val="hybridMultilevel"/>
    <w:tmpl w:val="9260197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05F530D3"/>
    <w:multiLevelType w:val="hybridMultilevel"/>
    <w:tmpl w:val="98CC6B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8D33BC2"/>
    <w:multiLevelType w:val="hybridMultilevel"/>
    <w:tmpl w:val="BEB00752"/>
    <w:lvl w:ilvl="0" w:tplc="C298C010">
      <w:start w:val="1"/>
      <w:numFmt w:val="decimal"/>
      <w:lvlText w:val="%1."/>
      <w:lvlJc w:val="left"/>
      <w:pPr>
        <w:ind w:left="360" w:hanging="360"/>
      </w:pPr>
      <w:rPr>
        <w:rFonts w:hint="default"/>
      </w:r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6">
    <w:nsid w:val="0A7144D1"/>
    <w:multiLevelType w:val="hybridMultilevel"/>
    <w:tmpl w:val="AAA409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011633"/>
    <w:multiLevelType w:val="hybridMultilevel"/>
    <w:tmpl w:val="EFA060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6B5E66"/>
    <w:multiLevelType w:val="hybridMultilevel"/>
    <w:tmpl w:val="ABC8BD1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127D6949"/>
    <w:multiLevelType w:val="hybridMultilevel"/>
    <w:tmpl w:val="BEB00752"/>
    <w:lvl w:ilvl="0" w:tplc="C298C010">
      <w:start w:val="1"/>
      <w:numFmt w:val="decimal"/>
      <w:lvlText w:val="%1."/>
      <w:lvlJc w:val="left"/>
      <w:pPr>
        <w:ind w:left="1494"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0">
    <w:nsid w:val="1F7218DD"/>
    <w:multiLevelType w:val="hybridMultilevel"/>
    <w:tmpl w:val="FF04DC8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0464930"/>
    <w:multiLevelType w:val="hybridMultilevel"/>
    <w:tmpl w:val="843C74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16D1CFC"/>
    <w:multiLevelType w:val="hybridMultilevel"/>
    <w:tmpl w:val="560EA8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23215B5B"/>
    <w:multiLevelType w:val="hybridMultilevel"/>
    <w:tmpl w:val="1E24C18C"/>
    <w:lvl w:ilvl="0" w:tplc="649C4A4E">
      <w:start w:val="3"/>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23F52C45"/>
    <w:multiLevelType w:val="hybridMultilevel"/>
    <w:tmpl w:val="EFA060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A926381"/>
    <w:multiLevelType w:val="hybridMultilevel"/>
    <w:tmpl w:val="B050778C"/>
    <w:lvl w:ilvl="0" w:tplc="0C0A0019">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CE204B1"/>
    <w:multiLevelType w:val="hybridMultilevel"/>
    <w:tmpl w:val="C354FAB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32AC29C4"/>
    <w:multiLevelType w:val="hybridMultilevel"/>
    <w:tmpl w:val="A4F85E4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33667E2E"/>
    <w:multiLevelType w:val="hybridMultilevel"/>
    <w:tmpl w:val="949232D8"/>
    <w:lvl w:ilvl="0" w:tplc="14C2C812">
      <w:start w:val="1"/>
      <w:numFmt w:val="decimal"/>
      <w:lvlText w:val="%1."/>
      <w:lvlJc w:val="left"/>
      <w:pPr>
        <w:ind w:left="786" w:hanging="360"/>
      </w:pPr>
      <w:rPr>
        <w:rFonts w:ascii="Calibri" w:eastAsia="Calibri" w:hAnsi="Calibri" w:cs="Calibr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5DF7C96"/>
    <w:multiLevelType w:val="hybridMultilevel"/>
    <w:tmpl w:val="ED8820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9CB6DD7"/>
    <w:multiLevelType w:val="hybridMultilevel"/>
    <w:tmpl w:val="126E539C"/>
    <w:lvl w:ilvl="0" w:tplc="7E3A0286">
      <w:start w:val="1"/>
      <w:numFmt w:val="decimal"/>
      <w:lvlText w:val="%1."/>
      <w:lvlJc w:val="left"/>
      <w:pPr>
        <w:ind w:left="720" w:hanging="360"/>
      </w:pPr>
      <w:rPr>
        <w:rFonts w:asciiTheme="minorHAnsi" w:hAnsiTheme="minorHAnsi" w:cstheme="minorBidi" w:hint="default"/>
        <w:color w:val="auto"/>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CEB3CCA"/>
    <w:multiLevelType w:val="hybridMultilevel"/>
    <w:tmpl w:val="AD7849C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4386541"/>
    <w:multiLevelType w:val="hybridMultilevel"/>
    <w:tmpl w:val="62E2EE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F85697B"/>
    <w:multiLevelType w:val="hybridMultilevel"/>
    <w:tmpl w:val="B6DEEB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1DB72C6"/>
    <w:multiLevelType w:val="hybridMultilevel"/>
    <w:tmpl w:val="1E366720"/>
    <w:lvl w:ilvl="0" w:tplc="0C0A0017">
      <w:start w:val="1"/>
      <w:numFmt w:val="lowerLetter"/>
      <w:lvlText w:val="%1)"/>
      <w:lvlJc w:val="left"/>
      <w:pPr>
        <w:ind w:left="720" w:hanging="360"/>
      </w:pPr>
      <w:rPr>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2984840"/>
    <w:multiLevelType w:val="hybridMultilevel"/>
    <w:tmpl w:val="39D061B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55AC5C3D"/>
    <w:multiLevelType w:val="hybridMultilevel"/>
    <w:tmpl w:val="BEB00752"/>
    <w:lvl w:ilvl="0" w:tplc="C298C010">
      <w:start w:val="1"/>
      <w:numFmt w:val="decimal"/>
      <w:lvlText w:val="%1."/>
      <w:lvlJc w:val="left"/>
      <w:pPr>
        <w:ind w:left="1494"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7">
    <w:nsid w:val="58BB4575"/>
    <w:multiLevelType w:val="hybridMultilevel"/>
    <w:tmpl w:val="D9C290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E616795"/>
    <w:multiLevelType w:val="multilevel"/>
    <w:tmpl w:val="8CE82B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E856497"/>
    <w:multiLevelType w:val="hybridMultilevel"/>
    <w:tmpl w:val="46D864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F743414"/>
    <w:multiLevelType w:val="hybridMultilevel"/>
    <w:tmpl w:val="4E6032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627F7CAA"/>
    <w:multiLevelType w:val="hybridMultilevel"/>
    <w:tmpl w:val="4A3A020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65B23481"/>
    <w:multiLevelType w:val="hybridMultilevel"/>
    <w:tmpl w:val="C97ADB6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2F85C49"/>
    <w:multiLevelType w:val="hybridMultilevel"/>
    <w:tmpl w:val="D9B6A7E8"/>
    <w:lvl w:ilvl="0" w:tplc="353247BE">
      <w:start w:val="3"/>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7A613A41"/>
    <w:multiLevelType w:val="hybridMultilevel"/>
    <w:tmpl w:val="37FC0B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B2D5105"/>
    <w:multiLevelType w:val="hybridMultilevel"/>
    <w:tmpl w:val="04DCB528"/>
    <w:lvl w:ilvl="0" w:tplc="0C0A000F">
      <w:start w:val="1"/>
      <w:numFmt w:val="decimal"/>
      <w:lvlText w:val="%1."/>
      <w:lvlJc w:val="left"/>
      <w:pPr>
        <w:ind w:left="1635" w:hanging="360"/>
      </w:pPr>
    </w:lvl>
    <w:lvl w:ilvl="1" w:tplc="0C0A0019" w:tentative="1">
      <w:start w:val="1"/>
      <w:numFmt w:val="lowerLetter"/>
      <w:lvlText w:val="%2."/>
      <w:lvlJc w:val="left"/>
      <w:pPr>
        <w:ind w:left="2355" w:hanging="360"/>
      </w:pPr>
    </w:lvl>
    <w:lvl w:ilvl="2" w:tplc="0C0A001B" w:tentative="1">
      <w:start w:val="1"/>
      <w:numFmt w:val="lowerRoman"/>
      <w:lvlText w:val="%3."/>
      <w:lvlJc w:val="right"/>
      <w:pPr>
        <w:ind w:left="3075" w:hanging="180"/>
      </w:pPr>
    </w:lvl>
    <w:lvl w:ilvl="3" w:tplc="0C0A000F" w:tentative="1">
      <w:start w:val="1"/>
      <w:numFmt w:val="decimal"/>
      <w:lvlText w:val="%4."/>
      <w:lvlJc w:val="left"/>
      <w:pPr>
        <w:ind w:left="3795" w:hanging="360"/>
      </w:pPr>
    </w:lvl>
    <w:lvl w:ilvl="4" w:tplc="0C0A0019" w:tentative="1">
      <w:start w:val="1"/>
      <w:numFmt w:val="lowerLetter"/>
      <w:lvlText w:val="%5."/>
      <w:lvlJc w:val="left"/>
      <w:pPr>
        <w:ind w:left="4515" w:hanging="360"/>
      </w:pPr>
    </w:lvl>
    <w:lvl w:ilvl="5" w:tplc="0C0A001B" w:tentative="1">
      <w:start w:val="1"/>
      <w:numFmt w:val="lowerRoman"/>
      <w:lvlText w:val="%6."/>
      <w:lvlJc w:val="right"/>
      <w:pPr>
        <w:ind w:left="5235" w:hanging="180"/>
      </w:pPr>
    </w:lvl>
    <w:lvl w:ilvl="6" w:tplc="0C0A000F" w:tentative="1">
      <w:start w:val="1"/>
      <w:numFmt w:val="decimal"/>
      <w:lvlText w:val="%7."/>
      <w:lvlJc w:val="left"/>
      <w:pPr>
        <w:ind w:left="5955" w:hanging="360"/>
      </w:pPr>
    </w:lvl>
    <w:lvl w:ilvl="7" w:tplc="0C0A0019" w:tentative="1">
      <w:start w:val="1"/>
      <w:numFmt w:val="lowerLetter"/>
      <w:lvlText w:val="%8."/>
      <w:lvlJc w:val="left"/>
      <w:pPr>
        <w:ind w:left="6675" w:hanging="360"/>
      </w:pPr>
    </w:lvl>
    <w:lvl w:ilvl="8" w:tplc="0C0A001B" w:tentative="1">
      <w:start w:val="1"/>
      <w:numFmt w:val="lowerRoman"/>
      <w:lvlText w:val="%9."/>
      <w:lvlJc w:val="right"/>
      <w:pPr>
        <w:ind w:left="7395" w:hanging="180"/>
      </w:pPr>
    </w:lvl>
  </w:abstractNum>
  <w:num w:numId="1">
    <w:abstractNumId w:val="28"/>
  </w:num>
  <w:num w:numId="2">
    <w:abstractNumId w:val="16"/>
  </w:num>
  <w:num w:numId="3">
    <w:abstractNumId w:val="2"/>
  </w:num>
  <w:num w:numId="4">
    <w:abstractNumId w:val="1"/>
  </w:num>
  <w:num w:numId="5">
    <w:abstractNumId w:val="0"/>
  </w:num>
  <w:num w:numId="6">
    <w:abstractNumId w:val="32"/>
  </w:num>
  <w:num w:numId="7">
    <w:abstractNumId w:val="17"/>
  </w:num>
  <w:num w:numId="8">
    <w:abstractNumId w:val="4"/>
  </w:num>
  <w:num w:numId="9">
    <w:abstractNumId w:val="3"/>
  </w:num>
  <w:num w:numId="10">
    <w:abstractNumId w:val="10"/>
  </w:num>
  <w:num w:numId="11">
    <w:abstractNumId w:val="15"/>
  </w:num>
  <w:num w:numId="12">
    <w:abstractNumId w:val="11"/>
  </w:num>
  <w:num w:numId="13">
    <w:abstractNumId w:val="5"/>
  </w:num>
  <w:num w:numId="14">
    <w:abstractNumId w:val="29"/>
  </w:num>
  <w:num w:numId="15">
    <w:abstractNumId w:val="9"/>
  </w:num>
  <w:num w:numId="16">
    <w:abstractNumId w:val="26"/>
  </w:num>
  <w:num w:numId="17">
    <w:abstractNumId w:val="20"/>
  </w:num>
  <w:num w:numId="18">
    <w:abstractNumId w:val="19"/>
  </w:num>
  <w:num w:numId="19">
    <w:abstractNumId w:val="14"/>
  </w:num>
  <w:num w:numId="20">
    <w:abstractNumId w:val="7"/>
  </w:num>
  <w:num w:numId="21">
    <w:abstractNumId w:val="27"/>
  </w:num>
  <w:num w:numId="22">
    <w:abstractNumId w:val="30"/>
  </w:num>
  <w:num w:numId="23">
    <w:abstractNumId w:val="24"/>
  </w:num>
  <w:num w:numId="24">
    <w:abstractNumId w:val="6"/>
  </w:num>
  <w:num w:numId="25">
    <w:abstractNumId w:val="35"/>
  </w:num>
  <w:num w:numId="26">
    <w:abstractNumId w:val="22"/>
  </w:num>
  <w:num w:numId="27">
    <w:abstractNumId w:val="21"/>
  </w:num>
  <w:num w:numId="28">
    <w:abstractNumId w:val="34"/>
  </w:num>
  <w:num w:numId="29">
    <w:abstractNumId w:val="23"/>
  </w:num>
  <w:num w:numId="30">
    <w:abstractNumId w:val="18"/>
  </w:num>
  <w:num w:numId="31">
    <w:abstractNumId w:val="31"/>
  </w:num>
  <w:num w:numId="32">
    <w:abstractNumId w:val="33"/>
  </w:num>
  <w:num w:numId="33">
    <w:abstractNumId w:val="13"/>
  </w:num>
  <w:num w:numId="34">
    <w:abstractNumId w:val="12"/>
  </w:num>
  <w:num w:numId="35">
    <w:abstractNumId w:val="8"/>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196"/>
    <w:rsid w:val="000041FA"/>
    <w:rsid w:val="0001504A"/>
    <w:rsid w:val="00021CF8"/>
    <w:rsid w:val="0002485E"/>
    <w:rsid w:val="00042832"/>
    <w:rsid w:val="00046FB6"/>
    <w:rsid w:val="00051F06"/>
    <w:rsid w:val="00052C99"/>
    <w:rsid w:val="00061E19"/>
    <w:rsid w:val="000669B8"/>
    <w:rsid w:val="00082337"/>
    <w:rsid w:val="00096DA0"/>
    <w:rsid w:val="000A2D3C"/>
    <w:rsid w:val="000C2971"/>
    <w:rsid w:val="000D33BC"/>
    <w:rsid w:val="000D3766"/>
    <w:rsid w:val="000E1ED1"/>
    <w:rsid w:val="000E1FFC"/>
    <w:rsid w:val="000E2254"/>
    <w:rsid w:val="00102D8B"/>
    <w:rsid w:val="001043AD"/>
    <w:rsid w:val="00114B86"/>
    <w:rsid w:val="0014068D"/>
    <w:rsid w:val="00142CE8"/>
    <w:rsid w:val="0014353E"/>
    <w:rsid w:val="00153123"/>
    <w:rsid w:val="00171A01"/>
    <w:rsid w:val="0017365F"/>
    <w:rsid w:val="001769EC"/>
    <w:rsid w:val="00180490"/>
    <w:rsid w:val="00186B27"/>
    <w:rsid w:val="001B517A"/>
    <w:rsid w:val="001B7742"/>
    <w:rsid w:val="001F7924"/>
    <w:rsid w:val="001F7D22"/>
    <w:rsid w:val="00210C86"/>
    <w:rsid w:val="00211348"/>
    <w:rsid w:val="002217D7"/>
    <w:rsid w:val="00235B60"/>
    <w:rsid w:val="00242BE5"/>
    <w:rsid w:val="0026265D"/>
    <w:rsid w:val="00265C0D"/>
    <w:rsid w:val="00266E00"/>
    <w:rsid w:val="00273492"/>
    <w:rsid w:val="002749CF"/>
    <w:rsid w:val="0027750B"/>
    <w:rsid w:val="00281A03"/>
    <w:rsid w:val="002870C8"/>
    <w:rsid w:val="002A262E"/>
    <w:rsid w:val="002B46AF"/>
    <w:rsid w:val="002B5DEE"/>
    <w:rsid w:val="002D296E"/>
    <w:rsid w:val="002D3DB8"/>
    <w:rsid w:val="002D5EB1"/>
    <w:rsid w:val="003062DE"/>
    <w:rsid w:val="00312BC4"/>
    <w:rsid w:val="0031622D"/>
    <w:rsid w:val="00322E0D"/>
    <w:rsid w:val="00325327"/>
    <w:rsid w:val="0032698F"/>
    <w:rsid w:val="00330B85"/>
    <w:rsid w:val="00337031"/>
    <w:rsid w:val="00344A64"/>
    <w:rsid w:val="0035640A"/>
    <w:rsid w:val="00356CB5"/>
    <w:rsid w:val="00372AE7"/>
    <w:rsid w:val="00372EEE"/>
    <w:rsid w:val="0038308D"/>
    <w:rsid w:val="00391B03"/>
    <w:rsid w:val="003A12A5"/>
    <w:rsid w:val="003A3580"/>
    <w:rsid w:val="003A3DD6"/>
    <w:rsid w:val="003A71E3"/>
    <w:rsid w:val="003B00F4"/>
    <w:rsid w:val="003B0882"/>
    <w:rsid w:val="003B5B67"/>
    <w:rsid w:val="003E00A6"/>
    <w:rsid w:val="003E0BD8"/>
    <w:rsid w:val="003E2AE8"/>
    <w:rsid w:val="003F5244"/>
    <w:rsid w:val="00406F8B"/>
    <w:rsid w:val="00407C5A"/>
    <w:rsid w:val="00416B21"/>
    <w:rsid w:val="00420F14"/>
    <w:rsid w:val="004325F3"/>
    <w:rsid w:val="00440886"/>
    <w:rsid w:val="0044146B"/>
    <w:rsid w:val="004426FE"/>
    <w:rsid w:val="00487C77"/>
    <w:rsid w:val="004906E9"/>
    <w:rsid w:val="00495FC7"/>
    <w:rsid w:val="004B0533"/>
    <w:rsid w:val="004B4F9C"/>
    <w:rsid w:val="004D0257"/>
    <w:rsid w:val="004E74F2"/>
    <w:rsid w:val="004E7D0A"/>
    <w:rsid w:val="005010F2"/>
    <w:rsid w:val="005159EC"/>
    <w:rsid w:val="005217FE"/>
    <w:rsid w:val="00524C97"/>
    <w:rsid w:val="00526E31"/>
    <w:rsid w:val="0053038D"/>
    <w:rsid w:val="00551780"/>
    <w:rsid w:val="00553ADA"/>
    <w:rsid w:val="0055490E"/>
    <w:rsid w:val="00570DD5"/>
    <w:rsid w:val="0059126A"/>
    <w:rsid w:val="005B3933"/>
    <w:rsid w:val="005B72F4"/>
    <w:rsid w:val="005C5BBE"/>
    <w:rsid w:val="005F119F"/>
    <w:rsid w:val="005F3EC4"/>
    <w:rsid w:val="005F4981"/>
    <w:rsid w:val="005F68E5"/>
    <w:rsid w:val="006015CA"/>
    <w:rsid w:val="00613640"/>
    <w:rsid w:val="00616AAE"/>
    <w:rsid w:val="0062132D"/>
    <w:rsid w:val="00622978"/>
    <w:rsid w:val="00635C74"/>
    <w:rsid w:val="00644525"/>
    <w:rsid w:val="006470FD"/>
    <w:rsid w:val="00651D1B"/>
    <w:rsid w:val="006534B9"/>
    <w:rsid w:val="00656CDE"/>
    <w:rsid w:val="00674FF6"/>
    <w:rsid w:val="006807B0"/>
    <w:rsid w:val="006902C9"/>
    <w:rsid w:val="00690CA2"/>
    <w:rsid w:val="006A3E1C"/>
    <w:rsid w:val="006D48D5"/>
    <w:rsid w:val="006E0767"/>
    <w:rsid w:val="006F193A"/>
    <w:rsid w:val="006F351E"/>
    <w:rsid w:val="0071008A"/>
    <w:rsid w:val="00712668"/>
    <w:rsid w:val="00716223"/>
    <w:rsid w:val="0071716D"/>
    <w:rsid w:val="00724BEA"/>
    <w:rsid w:val="00742C30"/>
    <w:rsid w:val="00747247"/>
    <w:rsid w:val="0075685C"/>
    <w:rsid w:val="00757138"/>
    <w:rsid w:val="00760F27"/>
    <w:rsid w:val="00763CF4"/>
    <w:rsid w:val="00766BE4"/>
    <w:rsid w:val="00770279"/>
    <w:rsid w:val="00781552"/>
    <w:rsid w:val="00791B1C"/>
    <w:rsid w:val="007E7560"/>
    <w:rsid w:val="00800F90"/>
    <w:rsid w:val="00801986"/>
    <w:rsid w:val="008117F7"/>
    <w:rsid w:val="008275B1"/>
    <w:rsid w:val="00833A1A"/>
    <w:rsid w:val="00833D52"/>
    <w:rsid w:val="00850263"/>
    <w:rsid w:val="00850AFC"/>
    <w:rsid w:val="00862976"/>
    <w:rsid w:val="00862EB3"/>
    <w:rsid w:val="00870C6B"/>
    <w:rsid w:val="00871156"/>
    <w:rsid w:val="00873ADD"/>
    <w:rsid w:val="0089193E"/>
    <w:rsid w:val="008A05E6"/>
    <w:rsid w:val="008A1059"/>
    <w:rsid w:val="008A47D3"/>
    <w:rsid w:val="008A733E"/>
    <w:rsid w:val="008B26D8"/>
    <w:rsid w:val="008B6E78"/>
    <w:rsid w:val="008C7893"/>
    <w:rsid w:val="008E211F"/>
    <w:rsid w:val="008E4DCB"/>
    <w:rsid w:val="008E73D5"/>
    <w:rsid w:val="008F2756"/>
    <w:rsid w:val="008F4CB6"/>
    <w:rsid w:val="00917A16"/>
    <w:rsid w:val="009200CD"/>
    <w:rsid w:val="00945553"/>
    <w:rsid w:val="009455F1"/>
    <w:rsid w:val="00945EA4"/>
    <w:rsid w:val="00970267"/>
    <w:rsid w:val="00991508"/>
    <w:rsid w:val="00991711"/>
    <w:rsid w:val="009A4E33"/>
    <w:rsid w:val="009C1A31"/>
    <w:rsid w:val="009E6DD5"/>
    <w:rsid w:val="009E794F"/>
    <w:rsid w:val="009F5009"/>
    <w:rsid w:val="00A0046A"/>
    <w:rsid w:val="00A06C53"/>
    <w:rsid w:val="00A11499"/>
    <w:rsid w:val="00A12CD6"/>
    <w:rsid w:val="00A13BA6"/>
    <w:rsid w:val="00A15A95"/>
    <w:rsid w:val="00A237A1"/>
    <w:rsid w:val="00A40201"/>
    <w:rsid w:val="00A43225"/>
    <w:rsid w:val="00A46AAB"/>
    <w:rsid w:val="00A53657"/>
    <w:rsid w:val="00A62FD0"/>
    <w:rsid w:val="00A7035F"/>
    <w:rsid w:val="00A7212A"/>
    <w:rsid w:val="00A74764"/>
    <w:rsid w:val="00A75E6A"/>
    <w:rsid w:val="00A76169"/>
    <w:rsid w:val="00A8214A"/>
    <w:rsid w:val="00A91E45"/>
    <w:rsid w:val="00A93D72"/>
    <w:rsid w:val="00A949A5"/>
    <w:rsid w:val="00A955D5"/>
    <w:rsid w:val="00AA0A6E"/>
    <w:rsid w:val="00AA3C4D"/>
    <w:rsid w:val="00AA5188"/>
    <w:rsid w:val="00AB08CB"/>
    <w:rsid w:val="00AD3431"/>
    <w:rsid w:val="00AD7589"/>
    <w:rsid w:val="00AE595C"/>
    <w:rsid w:val="00AE7196"/>
    <w:rsid w:val="00B05E2F"/>
    <w:rsid w:val="00B11960"/>
    <w:rsid w:val="00B27DE7"/>
    <w:rsid w:val="00B41B4D"/>
    <w:rsid w:val="00B458F1"/>
    <w:rsid w:val="00B55AFD"/>
    <w:rsid w:val="00B573BD"/>
    <w:rsid w:val="00B630E3"/>
    <w:rsid w:val="00B658C9"/>
    <w:rsid w:val="00B66A3D"/>
    <w:rsid w:val="00B75AD0"/>
    <w:rsid w:val="00B84851"/>
    <w:rsid w:val="00B9399F"/>
    <w:rsid w:val="00B94525"/>
    <w:rsid w:val="00B97DCE"/>
    <w:rsid w:val="00BA14E3"/>
    <w:rsid w:val="00BA2521"/>
    <w:rsid w:val="00BB4E12"/>
    <w:rsid w:val="00BB7542"/>
    <w:rsid w:val="00BC0221"/>
    <w:rsid w:val="00BC2F88"/>
    <w:rsid w:val="00BD2333"/>
    <w:rsid w:val="00BE0A78"/>
    <w:rsid w:val="00BE3C8E"/>
    <w:rsid w:val="00BF0F63"/>
    <w:rsid w:val="00BF1893"/>
    <w:rsid w:val="00BF19E7"/>
    <w:rsid w:val="00BF32A3"/>
    <w:rsid w:val="00BF76CA"/>
    <w:rsid w:val="00C00EA1"/>
    <w:rsid w:val="00C0444D"/>
    <w:rsid w:val="00C16F8A"/>
    <w:rsid w:val="00C2143B"/>
    <w:rsid w:val="00C215AB"/>
    <w:rsid w:val="00C21A3D"/>
    <w:rsid w:val="00C22C27"/>
    <w:rsid w:val="00C34004"/>
    <w:rsid w:val="00C40AA7"/>
    <w:rsid w:val="00C416ED"/>
    <w:rsid w:val="00C4294E"/>
    <w:rsid w:val="00C4722D"/>
    <w:rsid w:val="00C56FC1"/>
    <w:rsid w:val="00C608D6"/>
    <w:rsid w:val="00C72CCC"/>
    <w:rsid w:val="00C76D9A"/>
    <w:rsid w:val="00C80BEE"/>
    <w:rsid w:val="00C86A02"/>
    <w:rsid w:val="00C919E8"/>
    <w:rsid w:val="00C95364"/>
    <w:rsid w:val="00C95C2C"/>
    <w:rsid w:val="00CA49AE"/>
    <w:rsid w:val="00CA5A3B"/>
    <w:rsid w:val="00CB3C65"/>
    <w:rsid w:val="00CB500F"/>
    <w:rsid w:val="00CC69C7"/>
    <w:rsid w:val="00CD277F"/>
    <w:rsid w:val="00CE1D35"/>
    <w:rsid w:val="00CE28A8"/>
    <w:rsid w:val="00CF0ABF"/>
    <w:rsid w:val="00D019F1"/>
    <w:rsid w:val="00D0573A"/>
    <w:rsid w:val="00D17EFB"/>
    <w:rsid w:val="00D21908"/>
    <w:rsid w:val="00D22F26"/>
    <w:rsid w:val="00D26E99"/>
    <w:rsid w:val="00D31100"/>
    <w:rsid w:val="00D3398F"/>
    <w:rsid w:val="00D34D83"/>
    <w:rsid w:val="00D43B2A"/>
    <w:rsid w:val="00D43E61"/>
    <w:rsid w:val="00D441EC"/>
    <w:rsid w:val="00D61F93"/>
    <w:rsid w:val="00D671B8"/>
    <w:rsid w:val="00D674F9"/>
    <w:rsid w:val="00D7697D"/>
    <w:rsid w:val="00D84D57"/>
    <w:rsid w:val="00D90987"/>
    <w:rsid w:val="00D94B76"/>
    <w:rsid w:val="00DA3C4F"/>
    <w:rsid w:val="00DB54BD"/>
    <w:rsid w:val="00DC24A1"/>
    <w:rsid w:val="00DC6456"/>
    <w:rsid w:val="00DD0D9E"/>
    <w:rsid w:val="00DE04DE"/>
    <w:rsid w:val="00DE56A6"/>
    <w:rsid w:val="00DF096E"/>
    <w:rsid w:val="00DF79BD"/>
    <w:rsid w:val="00E06067"/>
    <w:rsid w:val="00E1441C"/>
    <w:rsid w:val="00E151E9"/>
    <w:rsid w:val="00E154B1"/>
    <w:rsid w:val="00E17903"/>
    <w:rsid w:val="00E208BD"/>
    <w:rsid w:val="00E3495A"/>
    <w:rsid w:val="00E576BA"/>
    <w:rsid w:val="00E66487"/>
    <w:rsid w:val="00E740E6"/>
    <w:rsid w:val="00E75DE5"/>
    <w:rsid w:val="00E9095D"/>
    <w:rsid w:val="00EB03D0"/>
    <w:rsid w:val="00EB57E5"/>
    <w:rsid w:val="00EC1ECF"/>
    <w:rsid w:val="00ED1EE5"/>
    <w:rsid w:val="00ED5502"/>
    <w:rsid w:val="00EE3EA9"/>
    <w:rsid w:val="00EE439D"/>
    <w:rsid w:val="00EF124B"/>
    <w:rsid w:val="00F06103"/>
    <w:rsid w:val="00F072DB"/>
    <w:rsid w:val="00F10320"/>
    <w:rsid w:val="00F15401"/>
    <w:rsid w:val="00F22106"/>
    <w:rsid w:val="00F23520"/>
    <w:rsid w:val="00F6387E"/>
    <w:rsid w:val="00F67A22"/>
    <w:rsid w:val="00F83CFC"/>
    <w:rsid w:val="00F906A1"/>
    <w:rsid w:val="00FB3576"/>
    <w:rsid w:val="00FD16FE"/>
    <w:rsid w:val="00FE00D8"/>
    <w:rsid w:val="00FE2BC7"/>
    <w:rsid w:val="00FE56B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AA0D2B-8377-440D-B6EF-086D49E8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196"/>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E71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644525"/>
    <w:pPr>
      <w:ind w:left="720"/>
      <w:contextualSpacing/>
    </w:pPr>
  </w:style>
  <w:style w:type="paragraph" w:styleId="Sinespaciado">
    <w:name w:val="No Spacing"/>
    <w:uiPriority w:val="1"/>
    <w:qFormat/>
    <w:rsid w:val="00644525"/>
    <w:pPr>
      <w:spacing w:after="0" w:line="240" w:lineRule="auto"/>
    </w:pPr>
    <w:rPr>
      <w:rFonts w:ascii="Calibri" w:eastAsia="Calibri" w:hAnsi="Calibri" w:cs="Times New Roman"/>
      <w:lang w:val="es-ES"/>
    </w:rPr>
  </w:style>
  <w:style w:type="paragraph" w:styleId="Encabezado">
    <w:name w:val="header"/>
    <w:basedOn w:val="Normal"/>
    <w:link w:val="EncabezadoCar"/>
    <w:uiPriority w:val="99"/>
    <w:unhideWhenUsed/>
    <w:rsid w:val="00C044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0444D"/>
    <w:rPr>
      <w:rFonts w:ascii="Calibri" w:eastAsia="Calibri" w:hAnsi="Calibri" w:cs="Times New Roman"/>
      <w:lang w:val="es-ES"/>
    </w:rPr>
  </w:style>
  <w:style w:type="paragraph" w:styleId="Piedepgina">
    <w:name w:val="footer"/>
    <w:basedOn w:val="Normal"/>
    <w:link w:val="PiedepginaCar"/>
    <w:uiPriority w:val="99"/>
    <w:unhideWhenUsed/>
    <w:rsid w:val="00C044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0444D"/>
    <w:rPr>
      <w:rFonts w:ascii="Calibri" w:eastAsia="Calibri" w:hAnsi="Calibri" w:cs="Times New Roman"/>
      <w:lang w:val="es-ES"/>
    </w:rPr>
  </w:style>
  <w:style w:type="paragraph" w:styleId="Textodeglobo">
    <w:name w:val="Balloon Text"/>
    <w:basedOn w:val="Normal"/>
    <w:link w:val="TextodegloboCar"/>
    <w:uiPriority w:val="99"/>
    <w:semiHidden/>
    <w:unhideWhenUsed/>
    <w:rsid w:val="00A15A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5A95"/>
    <w:rPr>
      <w:rFonts w:ascii="Tahoma" w:eastAsia="Calibri" w:hAnsi="Tahoma" w:cs="Tahoma"/>
      <w:sz w:val="16"/>
      <w:szCs w:val="16"/>
      <w:lang w:val="es-ES"/>
    </w:rPr>
  </w:style>
  <w:style w:type="character" w:styleId="nfasis">
    <w:name w:val="Emphasis"/>
    <w:basedOn w:val="Fuentedeprrafopredeter"/>
    <w:qFormat/>
    <w:rsid w:val="00D90987"/>
    <w:rPr>
      <w:i/>
      <w:iCs/>
    </w:rPr>
  </w:style>
  <w:style w:type="paragraph" w:customStyle="1" w:styleId="Default">
    <w:name w:val="Default"/>
    <w:rsid w:val="006902C9"/>
    <w:pPr>
      <w:autoSpaceDE w:val="0"/>
      <w:autoSpaceDN w:val="0"/>
      <w:adjustRightInd w:val="0"/>
      <w:spacing w:after="0" w:line="240" w:lineRule="auto"/>
    </w:pPr>
    <w:rPr>
      <w:rFonts w:ascii="Calibri" w:hAnsi="Calibri" w:cs="Calibri"/>
      <w:color w:val="000000"/>
      <w:sz w:val="24"/>
      <w:szCs w:val="24"/>
      <w:lang w:val="es-ES"/>
    </w:rPr>
  </w:style>
  <w:style w:type="paragraph" w:styleId="Descripcin">
    <w:name w:val="caption"/>
    <w:basedOn w:val="Normal"/>
    <w:next w:val="Normal"/>
    <w:uiPriority w:val="35"/>
    <w:unhideWhenUsed/>
    <w:qFormat/>
    <w:rsid w:val="00656CDE"/>
    <w:pPr>
      <w:spacing w:line="240" w:lineRule="auto"/>
    </w:pPr>
    <w:rPr>
      <w:i/>
      <w:iCs/>
      <w:color w:val="1F497D" w:themeColor="text2"/>
      <w:sz w:val="18"/>
      <w:szCs w:val="18"/>
    </w:rPr>
  </w:style>
  <w:style w:type="paragraph" w:styleId="NormalWeb">
    <w:name w:val="Normal (Web)"/>
    <w:basedOn w:val="Normal"/>
    <w:uiPriority w:val="99"/>
    <w:semiHidden/>
    <w:unhideWhenUsed/>
    <w:rsid w:val="00524C97"/>
    <w:pPr>
      <w:spacing w:before="100" w:beforeAutospacing="1" w:after="100" w:afterAutospacing="1" w:line="240" w:lineRule="auto"/>
    </w:pPr>
    <w:rPr>
      <w:rFonts w:ascii="Times New Roman" w:eastAsiaTheme="minorEastAsia" w:hAnsi="Times New Roman"/>
      <w:sz w:val="24"/>
      <w:szCs w:val="24"/>
      <w:lang w:val="es-EC" w:eastAsia="es-EC"/>
    </w:rPr>
  </w:style>
  <w:style w:type="table" w:styleId="Sombreadoclaro-nfasis4">
    <w:name w:val="Light Shading Accent 4"/>
    <w:basedOn w:val="Tablanormal"/>
    <w:uiPriority w:val="60"/>
    <w:rsid w:val="00E75DE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Cuadrculaclara-nfasis3">
    <w:name w:val="Light Grid Accent 3"/>
    <w:basedOn w:val="Tablanormal"/>
    <w:uiPriority w:val="62"/>
    <w:rsid w:val="00E75DE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E75DE5"/>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1">
    <w:name w:val="Light Grid Accent 1"/>
    <w:basedOn w:val="Tablanormal"/>
    <w:uiPriority w:val="62"/>
    <w:rsid w:val="00E75DE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E75DE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Tabladecuadrcula4-nfasis6">
    <w:name w:val="Grid Table 4 Accent 6"/>
    <w:basedOn w:val="Tablanormal"/>
    <w:uiPriority w:val="49"/>
    <w:rsid w:val="00873ADD"/>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nfasis6">
    <w:name w:val="Grid Table 3 Accent 6"/>
    <w:basedOn w:val="Tablanormal"/>
    <w:uiPriority w:val="48"/>
    <w:rsid w:val="00873ADD"/>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normaltextrun">
    <w:name w:val="normaltextrun"/>
    <w:basedOn w:val="Fuentedeprrafopredeter"/>
    <w:rsid w:val="00873ADD"/>
  </w:style>
  <w:style w:type="character" w:customStyle="1" w:styleId="eop">
    <w:name w:val="eop"/>
    <w:basedOn w:val="Fuentedeprrafopredeter"/>
    <w:rsid w:val="00873ADD"/>
  </w:style>
  <w:style w:type="table" w:styleId="Tabladecuadrcula5oscura-nfasis6">
    <w:name w:val="Grid Table 5 Dark Accent 6"/>
    <w:basedOn w:val="Tablanormal"/>
    <w:uiPriority w:val="50"/>
    <w:rsid w:val="00873AD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decuadrcula1clara-nfasis6">
    <w:name w:val="Grid Table 1 Light Accent 6"/>
    <w:basedOn w:val="Tablanormal"/>
    <w:uiPriority w:val="46"/>
    <w:rsid w:val="00873ADD"/>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873ADD"/>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decuadrcula1clara">
    <w:name w:val="Grid Table 1 Light"/>
    <w:basedOn w:val="Tablanormal"/>
    <w:uiPriority w:val="46"/>
    <w:rsid w:val="00873AD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CA49AE"/>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957</Words>
  <Characters>5265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Unidad Educativa "La Asunción"</Company>
  <LinksUpToDate>false</LinksUpToDate>
  <CharactersWithSpaces>6210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monicapino</dc:creator>
  <cp:lastModifiedBy>Usuario de Windows</cp:lastModifiedBy>
  <cp:revision>8</cp:revision>
  <cp:lastPrinted>2016-09-14T01:31:00Z</cp:lastPrinted>
  <dcterms:created xsi:type="dcterms:W3CDTF">2021-01-20T17:26:00Z</dcterms:created>
  <dcterms:modified xsi:type="dcterms:W3CDTF">2021-01-20T21:01:00Z</dcterms:modified>
</cp:coreProperties>
</file>